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938CE" w14:textId="68294C9B" w:rsidR="008811E7" w:rsidRPr="00E74AF2" w:rsidRDefault="008811E7" w:rsidP="00605B85">
      <w:pPr>
        <w:tabs>
          <w:tab w:val="left" w:pos="567"/>
          <w:tab w:val="left" w:pos="1134"/>
          <w:tab w:val="left" w:pos="1701"/>
          <w:tab w:val="left" w:pos="2268"/>
        </w:tabs>
        <w:spacing w:after="120"/>
        <w:rPr>
          <w:rFonts w:asciiTheme="minorHAnsi" w:hAnsiTheme="minorHAnsi" w:cstheme="minorHAnsi"/>
          <w:b/>
        </w:rPr>
      </w:pPr>
    </w:p>
    <w:p w14:paraId="6F80C7CA" w14:textId="77777777" w:rsidR="0062228B" w:rsidRPr="00E74AF2" w:rsidRDefault="0062228B" w:rsidP="0062228B">
      <w:pPr>
        <w:tabs>
          <w:tab w:val="left" w:pos="567"/>
          <w:tab w:val="left" w:pos="1134"/>
          <w:tab w:val="left" w:pos="1701"/>
          <w:tab w:val="left" w:pos="2268"/>
        </w:tabs>
        <w:spacing w:after="120"/>
        <w:rPr>
          <w:rFonts w:asciiTheme="minorHAnsi" w:hAnsiTheme="minorHAnsi" w:cstheme="minorHAnsi"/>
          <w:b/>
        </w:rPr>
      </w:pPr>
    </w:p>
    <w:p w14:paraId="3A7D7157" w14:textId="77777777" w:rsidR="0062228B" w:rsidRPr="00E74AF2" w:rsidRDefault="0062228B" w:rsidP="0062228B">
      <w:pPr>
        <w:tabs>
          <w:tab w:val="left" w:pos="567"/>
          <w:tab w:val="left" w:pos="1134"/>
          <w:tab w:val="left" w:pos="1701"/>
          <w:tab w:val="left" w:pos="2268"/>
        </w:tabs>
        <w:spacing w:after="120"/>
        <w:rPr>
          <w:rFonts w:asciiTheme="minorHAnsi" w:hAnsiTheme="minorHAnsi" w:cstheme="minorHAnsi"/>
          <w:b/>
        </w:rPr>
      </w:pPr>
      <w:r>
        <w:rPr>
          <w:rFonts w:asciiTheme="minorHAnsi" w:hAnsiTheme="minorHAnsi" w:cstheme="minorHAnsi"/>
          <w:b/>
          <w:noProof/>
        </w:rPr>
        <w:drawing>
          <wp:inline distT="0" distB="0" distL="0" distR="0" wp14:anchorId="7971F23D" wp14:editId="236713FC">
            <wp:extent cx="5731510" cy="653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5731510" cy="653415"/>
                    </a:xfrm>
                    <a:prstGeom prst="rect">
                      <a:avLst/>
                    </a:prstGeom>
                  </pic:spPr>
                </pic:pic>
              </a:graphicData>
            </a:graphic>
          </wp:inline>
        </w:drawing>
      </w:r>
    </w:p>
    <w:p w14:paraId="27F52B93" w14:textId="72BC9216" w:rsidR="00E74AF2" w:rsidRPr="00E74AF2" w:rsidRDefault="00E74AF2" w:rsidP="00E74AF2">
      <w:pPr>
        <w:tabs>
          <w:tab w:val="left" w:pos="567"/>
          <w:tab w:val="left" w:pos="1134"/>
          <w:tab w:val="left" w:pos="1701"/>
          <w:tab w:val="left" w:pos="2268"/>
        </w:tabs>
        <w:spacing w:after="120"/>
        <w:rPr>
          <w:rFonts w:asciiTheme="minorHAnsi" w:hAnsiTheme="minorHAnsi" w:cstheme="minorHAnsi"/>
          <w:b/>
        </w:rPr>
      </w:pPr>
    </w:p>
    <w:p w14:paraId="3FCCA264" w14:textId="77777777" w:rsidR="005372FB" w:rsidRDefault="00E74AF2" w:rsidP="005372FB">
      <w:pPr>
        <w:jc w:val="center"/>
        <w:rPr>
          <w:rFonts w:asciiTheme="minorHAnsi" w:hAnsiTheme="minorHAnsi"/>
          <w:b/>
          <w:sz w:val="32"/>
          <w:szCs w:val="32"/>
        </w:rPr>
      </w:pPr>
      <w:r w:rsidRPr="00254080">
        <w:rPr>
          <w:rFonts w:asciiTheme="minorHAnsi" w:hAnsiTheme="minorHAnsi"/>
          <w:b/>
          <w:sz w:val="32"/>
          <w:szCs w:val="32"/>
        </w:rPr>
        <w:t>DISCLOSURE STATEMENT</w:t>
      </w:r>
    </w:p>
    <w:p w14:paraId="6B25FC31" w14:textId="2AB033B2" w:rsidR="00605B85" w:rsidRPr="005372FB" w:rsidRDefault="0021211C" w:rsidP="005372FB">
      <w:pPr>
        <w:jc w:val="center"/>
        <w:rPr>
          <w:rFonts w:asciiTheme="minorHAnsi" w:hAnsiTheme="minorHAnsi"/>
          <w:b/>
          <w:sz w:val="32"/>
          <w:szCs w:val="32"/>
        </w:rPr>
      </w:pPr>
      <w:r>
        <w:rPr>
          <w:rFonts w:asciiTheme="minorHAnsi" w:hAnsiTheme="minorHAnsi"/>
          <w:b/>
          <w:sz w:val="28"/>
          <w:szCs w:val="28"/>
        </w:rPr>
        <w:t>FORTUNA</w:t>
      </w:r>
      <w:r w:rsidR="00285E37">
        <w:rPr>
          <w:rFonts w:asciiTheme="minorHAnsi" w:hAnsiTheme="minorHAnsi"/>
          <w:b/>
          <w:sz w:val="28"/>
          <w:szCs w:val="28"/>
        </w:rPr>
        <w:t xml:space="preserve"> </w:t>
      </w:r>
      <w:r w:rsidR="00BD57F8">
        <w:rPr>
          <w:rFonts w:asciiTheme="minorHAnsi" w:hAnsiTheme="minorHAnsi"/>
          <w:b/>
          <w:sz w:val="28"/>
          <w:szCs w:val="28"/>
        </w:rPr>
        <w:t>FLEET FOOTED</w:t>
      </w:r>
      <w:r w:rsidR="00734DC4">
        <w:rPr>
          <w:rFonts w:asciiTheme="minorHAnsi" w:hAnsiTheme="minorHAnsi"/>
          <w:b/>
          <w:sz w:val="28"/>
          <w:szCs w:val="28"/>
        </w:rPr>
        <w:t xml:space="preserve"> S</w:t>
      </w:r>
      <w:r w:rsidR="00605B85">
        <w:rPr>
          <w:rFonts w:asciiTheme="minorHAnsi" w:hAnsiTheme="minorHAnsi"/>
          <w:b/>
          <w:sz w:val="28"/>
          <w:szCs w:val="28"/>
        </w:rPr>
        <w:t>YNDICATE</w:t>
      </w:r>
      <w:r w:rsidR="00F148EE">
        <w:rPr>
          <w:rFonts w:asciiTheme="minorHAnsi" w:hAnsiTheme="minorHAnsi"/>
          <w:b/>
          <w:sz w:val="28"/>
          <w:szCs w:val="28"/>
        </w:rPr>
        <w:t xml:space="preserve"> NO </w:t>
      </w:r>
      <w:r w:rsidR="005F781D">
        <w:rPr>
          <w:rFonts w:asciiTheme="minorHAnsi" w:hAnsiTheme="minorHAnsi"/>
          <w:b/>
          <w:sz w:val="28"/>
          <w:szCs w:val="28"/>
        </w:rPr>
        <w:t>1</w:t>
      </w:r>
      <w:r w:rsidR="006003F1">
        <w:rPr>
          <w:rFonts w:asciiTheme="minorHAnsi" w:hAnsiTheme="minorHAnsi"/>
          <w:b/>
          <w:sz w:val="28"/>
          <w:szCs w:val="28"/>
        </w:rPr>
        <w:t>4</w:t>
      </w:r>
      <w:r w:rsidR="006E6363">
        <w:rPr>
          <w:rFonts w:asciiTheme="minorHAnsi" w:hAnsiTheme="minorHAnsi"/>
          <w:b/>
          <w:sz w:val="28"/>
          <w:szCs w:val="28"/>
        </w:rPr>
        <w:t>1</w:t>
      </w:r>
    </w:p>
    <w:p w14:paraId="2E771D98" w14:textId="3C41143A" w:rsidR="00465966" w:rsidRDefault="00465966" w:rsidP="00E7225C">
      <w:pPr>
        <w:pStyle w:val="ListParagraph"/>
        <w:numPr>
          <w:ilvl w:val="0"/>
          <w:numId w:val="1"/>
        </w:numPr>
        <w:spacing w:after="160" w:line="259" w:lineRule="auto"/>
        <w:rPr>
          <w:rFonts w:ascii="Calibri" w:hAnsi="Calibri"/>
          <w:b/>
          <w:sz w:val="28"/>
        </w:rPr>
      </w:pPr>
      <w:r>
        <w:rPr>
          <w:rFonts w:ascii="Calibri" w:hAnsi="Calibri"/>
          <w:b/>
          <w:sz w:val="28"/>
        </w:rPr>
        <w:t>INTRODUCTION</w:t>
      </w:r>
    </w:p>
    <w:p w14:paraId="10E6091A" w14:textId="79F81B6B" w:rsidR="00AF33DC" w:rsidRPr="008E2CCC" w:rsidRDefault="00AF33DC" w:rsidP="00AF33DC">
      <w:pPr>
        <w:pStyle w:val="BasicParagraph"/>
        <w:ind w:left="360"/>
        <w:jc w:val="both"/>
        <w:rPr>
          <w:rFonts w:ascii="Verdana" w:hAnsi="Verdana" w:cs="Verdana"/>
          <w:sz w:val="18"/>
          <w:szCs w:val="18"/>
        </w:rPr>
      </w:pPr>
      <w:r w:rsidRPr="008E2CCC">
        <w:rPr>
          <w:rFonts w:ascii="Verdana" w:hAnsi="Verdana" w:cs="Verdana"/>
          <w:b/>
          <w:sz w:val="18"/>
          <w:szCs w:val="18"/>
        </w:rPr>
        <w:t xml:space="preserve">Fortuna Limited </w:t>
      </w:r>
      <w:r w:rsidRPr="008E2CCC">
        <w:rPr>
          <w:rFonts w:ascii="Verdana" w:hAnsi="Verdana" w:cs="Verdana"/>
          <w:sz w:val="18"/>
          <w:szCs w:val="18"/>
        </w:rPr>
        <w:t xml:space="preserve">was founded by </w:t>
      </w:r>
      <w:r w:rsidRPr="008E2CCC">
        <w:rPr>
          <w:rFonts w:ascii="Verdana" w:hAnsi="Verdana" w:cs="Verdana"/>
          <w:b/>
          <w:sz w:val="18"/>
          <w:szCs w:val="18"/>
        </w:rPr>
        <w:t>John Galvin</w:t>
      </w:r>
      <w:r w:rsidRPr="008E2CCC">
        <w:rPr>
          <w:rFonts w:ascii="Verdana" w:hAnsi="Verdana" w:cs="Verdana"/>
          <w:sz w:val="18"/>
          <w:szCs w:val="18"/>
        </w:rPr>
        <w:t xml:space="preserve"> in 2007 with a vision of providing a </w:t>
      </w:r>
      <w:proofErr w:type="gramStart"/>
      <w:r w:rsidRPr="008E2CCC">
        <w:rPr>
          <w:rFonts w:ascii="Verdana" w:hAnsi="Verdana" w:cs="Verdana"/>
          <w:sz w:val="18"/>
          <w:szCs w:val="18"/>
        </w:rPr>
        <w:t>high</w:t>
      </w:r>
      <w:r>
        <w:rPr>
          <w:rFonts w:ascii="Verdana" w:hAnsi="Verdana" w:cs="Verdana"/>
          <w:sz w:val="18"/>
          <w:szCs w:val="18"/>
        </w:rPr>
        <w:t xml:space="preserve"> </w:t>
      </w:r>
      <w:r w:rsidRPr="008E2CCC">
        <w:rPr>
          <w:rFonts w:ascii="Verdana" w:hAnsi="Verdana" w:cs="Verdana"/>
          <w:sz w:val="18"/>
          <w:szCs w:val="18"/>
        </w:rPr>
        <w:t>quality</w:t>
      </w:r>
      <w:proofErr w:type="gramEnd"/>
      <w:r w:rsidRPr="008E2CCC">
        <w:rPr>
          <w:rFonts w:ascii="Verdana" w:hAnsi="Verdana" w:cs="Verdana"/>
          <w:sz w:val="18"/>
          <w:szCs w:val="18"/>
        </w:rPr>
        <w:t xml:space="preserve"> thoroughbred syndication, administration and racing management service to its cl</w:t>
      </w:r>
      <w:r>
        <w:rPr>
          <w:rFonts w:ascii="Verdana" w:hAnsi="Verdana" w:cs="Verdana"/>
          <w:sz w:val="18"/>
          <w:szCs w:val="18"/>
        </w:rPr>
        <w:t>i</w:t>
      </w:r>
      <w:r w:rsidRPr="008E2CCC">
        <w:rPr>
          <w:rFonts w:ascii="Verdana" w:hAnsi="Verdana" w:cs="Verdana"/>
          <w:sz w:val="18"/>
          <w:szCs w:val="18"/>
        </w:rPr>
        <w:t xml:space="preserve">ents. </w:t>
      </w:r>
      <w:r w:rsidRPr="008E2CCC">
        <w:rPr>
          <w:rFonts w:ascii="Verdana" w:hAnsi="Verdana" w:cs="Verdana"/>
          <w:b/>
          <w:sz w:val="18"/>
          <w:szCs w:val="18"/>
        </w:rPr>
        <w:t>Fortuna</w:t>
      </w:r>
      <w:r w:rsidRPr="008E2CCC">
        <w:rPr>
          <w:rFonts w:ascii="Verdana" w:hAnsi="Verdana" w:cs="Verdana"/>
          <w:sz w:val="18"/>
          <w:szCs w:val="18"/>
        </w:rPr>
        <w:t>, a New Zealand Thoroughbred Racing Authorised Syndicator,</w:t>
      </w:r>
      <w:r w:rsidRPr="008E2CCC">
        <w:rPr>
          <w:rFonts w:ascii="Verdana" w:hAnsi="Verdana" w:cs="Verdana"/>
          <w:b/>
          <w:sz w:val="18"/>
          <w:szCs w:val="18"/>
        </w:rPr>
        <w:t xml:space="preserve"> </w:t>
      </w:r>
      <w:r w:rsidRPr="008E2CCC">
        <w:rPr>
          <w:rFonts w:ascii="Verdana" w:hAnsi="Verdana" w:cs="Verdana"/>
          <w:sz w:val="18"/>
          <w:szCs w:val="18"/>
        </w:rPr>
        <w:t>races horses in New Zealand</w:t>
      </w:r>
      <w:r>
        <w:rPr>
          <w:rFonts w:ascii="Verdana" w:hAnsi="Verdana" w:cs="Verdana"/>
          <w:sz w:val="18"/>
          <w:szCs w:val="18"/>
        </w:rPr>
        <w:t>, Australia</w:t>
      </w:r>
      <w:r w:rsidR="007A487E">
        <w:rPr>
          <w:rFonts w:ascii="Verdana" w:hAnsi="Verdana" w:cs="Verdana"/>
          <w:sz w:val="18"/>
          <w:szCs w:val="18"/>
        </w:rPr>
        <w:t xml:space="preserve">, </w:t>
      </w:r>
      <w:proofErr w:type="gramStart"/>
      <w:r w:rsidRPr="008E2CCC">
        <w:rPr>
          <w:rFonts w:ascii="Verdana" w:hAnsi="Verdana" w:cs="Verdana"/>
          <w:sz w:val="18"/>
          <w:szCs w:val="18"/>
        </w:rPr>
        <w:t>Singapore</w:t>
      </w:r>
      <w:proofErr w:type="gramEnd"/>
      <w:r w:rsidR="007A487E">
        <w:rPr>
          <w:rFonts w:ascii="Verdana" w:hAnsi="Verdana" w:cs="Verdana"/>
          <w:sz w:val="18"/>
          <w:szCs w:val="18"/>
        </w:rPr>
        <w:t xml:space="preserve"> and Great Britain</w:t>
      </w:r>
      <w:r w:rsidRPr="008E2CCC">
        <w:rPr>
          <w:rFonts w:ascii="Verdana" w:hAnsi="Verdana" w:cs="Verdana"/>
          <w:sz w:val="18"/>
          <w:szCs w:val="18"/>
        </w:rPr>
        <w:t xml:space="preserve"> with </w:t>
      </w:r>
      <w:r>
        <w:rPr>
          <w:rFonts w:ascii="Verdana" w:hAnsi="Verdana" w:cs="Verdana"/>
          <w:b/>
          <w:sz w:val="18"/>
          <w:szCs w:val="18"/>
        </w:rPr>
        <w:t>Mark Walker</w:t>
      </w:r>
      <w:r w:rsidRPr="008E2CCC">
        <w:rPr>
          <w:rFonts w:ascii="Verdana" w:hAnsi="Verdana" w:cs="Verdana"/>
          <w:sz w:val="18"/>
          <w:szCs w:val="18"/>
        </w:rPr>
        <w:t xml:space="preserve"> being its </w:t>
      </w:r>
      <w:r>
        <w:rPr>
          <w:rFonts w:ascii="Verdana" w:hAnsi="Verdana" w:cs="Verdana"/>
          <w:sz w:val="18"/>
          <w:szCs w:val="18"/>
        </w:rPr>
        <w:t xml:space="preserve">principal </w:t>
      </w:r>
      <w:r w:rsidRPr="008E2CCC">
        <w:rPr>
          <w:rFonts w:ascii="Verdana" w:hAnsi="Verdana" w:cs="Verdana"/>
          <w:sz w:val="18"/>
          <w:szCs w:val="18"/>
        </w:rPr>
        <w:t>NZ based Traine</w:t>
      </w:r>
      <w:r>
        <w:rPr>
          <w:rFonts w:ascii="Verdana" w:hAnsi="Verdana" w:cs="Verdana"/>
          <w:sz w:val="18"/>
          <w:szCs w:val="18"/>
        </w:rPr>
        <w:t xml:space="preserve">r and </w:t>
      </w:r>
      <w:r w:rsidRPr="002A77A5">
        <w:rPr>
          <w:rFonts w:ascii="Verdana" w:hAnsi="Verdana" w:cs="Verdana"/>
          <w:b/>
          <w:bCs/>
          <w:sz w:val="18"/>
          <w:szCs w:val="18"/>
        </w:rPr>
        <w:t>Donna Logan</w:t>
      </w:r>
      <w:r>
        <w:rPr>
          <w:rFonts w:ascii="Verdana" w:hAnsi="Verdana" w:cs="Verdana"/>
          <w:sz w:val="18"/>
          <w:szCs w:val="18"/>
        </w:rPr>
        <w:t xml:space="preserve"> </w:t>
      </w:r>
      <w:r w:rsidRPr="008E2CCC">
        <w:rPr>
          <w:rFonts w:ascii="Verdana" w:hAnsi="Verdana" w:cs="Verdana"/>
          <w:sz w:val="18"/>
          <w:szCs w:val="18"/>
        </w:rPr>
        <w:t>its Singapore based Trainer.</w:t>
      </w:r>
      <w:r>
        <w:rPr>
          <w:rFonts w:ascii="Verdana" w:hAnsi="Verdana" w:cs="Verdana"/>
          <w:sz w:val="18"/>
          <w:szCs w:val="18"/>
        </w:rPr>
        <w:t xml:space="preserve"> </w:t>
      </w:r>
      <w:r w:rsidRPr="00350FFD">
        <w:rPr>
          <w:rFonts w:ascii="Verdana" w:hAnsi="Verdana" w:cs="Verdana"/>
          <w:b/>
          <w:bCs/>
          <w:sz w:val="18"/>
          <w:szCs w:val="18"/>
        </w:rPr>
        <w:t>Kevin Myers</w:t>
      </w:r>
      <w:r>
        <w:rPr>
          <w:rFonts w:ascii="Verdana" w:hAnsi="Verdana" w:cs="Verdana"/>
          <w:sz w:val="18"/>
          <w:szCs w:val="18"/>
        </w:rPr>
        <w:t xml:space="preserve"> also trains some NZ based horses for Fortuna and </w:t>
      </w:r>
      <w:r w:rsidRPr="00CD7844">
        <w:rPr>
          <w:rFonts w:ascii="Verdana" w:hAnsi="Verdana" w:cs="Verdana"/>
          <w:b/>
          <w:bCs/>
          <w:sz w:val="18"/>
          <w:szCs w:val="18"/>
        </w:rPr>
        <w:t>Harry Eustace</w:t>
      </w:r>
      <w:r>
        <w:rPr>
          <w:rFonts w:ascii="Verdana" w:hAnsi="Verdana" w:cs="Verdana"/>
          <w:sz w:val="18"/>
          <w:szCs w:val="18"/>
        </w:rPr>
        <w:t xml:space="preserve"> trains its Great Britain based horses.</w:t>
      </w:r>
    </w:p>
    <w:p w14:paraId="056E40DE" w14:textId="77777777" w:rsidR="00465966" w:rsidRPr="008E2CCC" w:rsidRDefault="00465966" w:rsidP="00465966">
      <w:pPr>
        <w:pStyle w:val="BasicParagraph"/>
        <w:ind w:left="360"/>
        <w:jc w:val="both"/>
        <w:rPr>
          <w:rFonts w:ascii="Verdana" w:hAnsi="Verdana" w:cs="Verdana"/>
          <w:sz w:val="18"/>
          <w:szCs w:val="18"/>
        </w:rPr>
      </w:pPr>
    </w:p>
    <w:p w14:paraId="0922C0A7" w14:textId="3FC75202" w:rsidR="0069378C" w:rsidRDefault="00465966" w:rsidP="0069378C">
      <w:pPr>
        <w:pStyle w:val="BasicParagraph"/>
        <w:ind w:left="360"/>
        <w:jc w:val="both"/>
        <w:rPr>
          <w:rFonts w:ascii="Verdana" w:hAnsi="Verdana" w:cs="Verdana"/>
          <w:sz w:val="18"/>
          <w:szCs w:val="18"/>
        </w:rPr>
      </w:pPr>
      <w:r w:rsidRPr="008E2CCC">
        <w:rPr>
          <w:rFonts w:ascii="Verdana" w:hAnsi="Verdana" w:cs="Verdana"/>
          <w:b/>
          <w:sz w:val="18"/>
          <w:szCs w:val="18"/>
        </w:rPr>
        <w:t>Fortuna</w:t>
      </w:r>
      <w:r w:rsidRPr="008E2CCC">
        <w:rPr>
          <w:rFonts w:ascii="Verdana" w:hAnsi="Verdana" w:cs="Verdana"/>
          <w:sz w:val="18"/>
          <w:szCs w:val="18"/>
        </w:rPr>
        <w:t xml:space="preserve"> is very client focused and it aims to be the very best it can on behalf of it</w:t>
      </w:r>
      <w:r w:rsidR="00632EE3">
        <w:rPr>
          <w:rFonts w:ascii="Verdana" w:hAnsi="Verdana" w:cs="Verdana"/>
          <w:sz w:val="18"/>
          <w:szCs w:val="18"/>
        </w:rPr>
        <w:t>s</w:t>
      </w:r>
      <w:r w:rsidRPr="008E2CCC">
        <w:rPr>
          <w:rFonts w:ascii="Verdana" w:hAnsi="Verdana" w:cs="Verdana"/>
          <w:sz w:val="18"/>
          <w:szCs w:val="18"/>
        </w:rPr>
        <w:t xml:space="preserve"> clients with all aspects of Thoroughbred S</w:t>
      </w:r>
      <w:r w:rsidR="0021185A">
        <w:rPr>
          <w:rFonts w:ascii="Verdana" w:hAnsi="Verdana" w:cs="Verdana"/>
          <w:sz w:val="18"/>
          <w:szCs w:val="18"/>
        </w:rPr>
        <w:t>yndication Management. Hence its</w:t>
      </w:r>
      <w:r w:rsidRPr="008E2CCC">
        <w:rPr>
          <w:rFonts w:ascii="Verdana" w:hAnsi="Verdana" w:cs="Verdana"/>
          <w:sz w:val="18"/>
          <w:szCs w:val="18"/>
        </w:rPr>
        <w:t xml:space="preserve"> motto</w:t>
      </w:r>
      <w:r w:rsidR="0069378C" w:rsidRPr="008E2CCC">
        <w:rPr>
          <w:rFonts w:ascii="Verdana" w:hAnsi="Verdana" w:cs="Verdana"/>
          <w:sz w:val="18"/>
          <w:szCs w:val="18"/>
        </w:rPr>
        <w:t>:</w:t>
      </w:r>
      <w:r w:rsidRPr="008E2CCC">
        <w:rPr>
          <w:rFonts w:ascii="Verdana" w:hAnsi="Verdana" w:cs="Verdana"/>
          <w:sz w:val="18"/>
          <w:szCs w:val="18"/>
        </w:rPr>
        <w:t xml:space="preserve"> </w:t>
      </w:r>
    </w:p>
    <w:p w14:paraId="27B1BE94" w14:textId="1B713803" w:rsidR="00465966" w:rsidRPr="00AE13E9" w:rsidRDefault="00465966" w:rsidP="004242FF">
      <w:pPr>
        <w:pStyle w:val="BasicParagraph"/>
        <w:jc w:val="center"/>
        <w:rPr>
          <w:rFonts w:ascii="Verdana" w:hAnsi="Verdana" w:cs="Verdana"/>
          <w:color w:val="00B050"/>
          <w:sz w:val="18"/>
          <w:szCs w:val="18"/>
        </w:rPr>
      </w:pPr>
      <w:r w:rsidRPr="00AE13E9">
        <w:rPr>
          <w:rFonts w:ascii="Verdana" w:hAnsi="Verdana" w:cs="Verdana"/>
          <w:b/>
          <w:i/>
          <w:color w:val="00B050"/>
          <w:sz w:val="18"/>
          <w:szCs w:val="18"/>
        </w:rPr>
        <w:t>“Selected, Trained,</w:t>
      </w:r>
      <w:r w:rsidR="00B7034F" w:rsidRPr="00AE13E9">
        <w:rPr>
          <w:rFonts w:ascii="Verdana" w:hAnsi="Verdana" w:cs="Verdana"/>
          <w:b/>
          <w:i/>
          <w:color w:val="00B050"/>
          <w:sz w:val="18"/>
          <w:szCs w:val="18"/>
        </w:rPr>
        <w:t xml:space="preserve"> Ridden and Managed –</w:t>
      </w:r>
      <w:r w:rsidR="00027F0C">
        <w:rPr>
          <w:rFonts w:ascii="Verdana" w:hAnsi="Verdana" w:cs="Verdana"/>
          <w:b/>
          <w:i/>
          <w:color w:val="00B050"/>
          <w:sz w:val="18"/>
          <w:szCs w:val="18"/>
        </w:rPr>
        <w:t xml:space="preserve"> </w:t>
      </w:r>
      <w:r w:rsidR="00B7034F" w:rsidRPr="00AE13E9">
        <w:rPr>
          <w:rFonts w:ascii="Verdana" w:hAnsi="Verdana" w:cs="Verdana"/>
          <w:b/>
          <w:i/>
          <w:color w:val="00B050"/>
          <w:sz w:val="18"/>
          <w:szCs w:val="18"/>
        </w:rPr>
        <w:t>By Professionals</w:t>
      </w:r>
      <w:r w:rsidRPr="00AE13E9">
        <w:rPr>
          <w:rFonts w:ascii="Verdana" w:hAnsi="Verdana" w:cs="Verdana"/>
          <w:b/>
          <w:i/>
          <w:color w:val="00B050"/>
          <w:sz w:val="18"/>
          <w:szCs w:val="18"/>
        </w:rPr>
        <w:t>”</w:t>
      </w:r>
    </w:p>
    <w:p w14:paraId="7A0958CF" w14:textId="77777777" w:rsidR="00465966" w:rsidRPr="00465966" w:rsidRDefault="00465966" w:rsidP="00465966">
      <w:pPr>
        <w:pStyle w:val="BasicParagraph"/>
        <w:ind w:left="360"/>
        <w:jc w:val="both"/>
        <w:rPr>
          <w:rFonts w:ascii="Verdana" w:hAnsi="Verdana" w:cs="Verdana"/>
          <w:b/>
          <w:i/>
          <w:sz w:val="20"/>
          <w:szCs w:val="20"/>
        </w:rPr>
      </w:pPr>
    </w:p>
    <w:p w14:paraId="0D992FC7" w14:textId="77777777" w:rsidR="00E74AF2" w:rsidRPr="00904139" w:rsidRDefault="00E74AF2" w:rsidP="00E7225C">
      <w:pPr>
        <w:pStyle w:val="ListParagraph"/>
        <w:numPr>
          <w:ilvl w:val="0"/>
          <w:numId w:val="1"/>
        </w:numPr>
        <w:spacing w:after="160" w:line="259" w:lineRule="auto"/>
        <w:rPr>
          <w:rFonts w:ascii="Calibri" w:hAnsi="Calibri"/>
          <w:b/>
          <w:sz w:val="28"/>
        </w:rPr>
      </w:pPr>
      <w:r w:rsidRPr="00904139">
        <w:rPr>
          <w:rFonts w:ascii="Calibri" w:hAnsi="Calibri"/>
          <w:b/>
          <w:sz w:val="28"/>
        </w:rPr>
        <w:t>Directory</w:t>
      </w:r>
    </w:p>
    <w:p w14:paraId="48CA8C68" w14:textId="77777777" w:rsidR="00E74AF2" w:rsidRPr="00904139" w:rsidRDefault="00E74AF2" w:rsidP="00E74AF2">
      <w:pPr>
        <w:pStyle w:val="ListParagraph"/>
        <w:ind w:left="360"/>
        <w:rPr>
          <w:rFonts w:ascii="Calibri" w:hAnsi="Calibri"/>
          <w:sz w:val="20"/>
          <w:szCs w:val="20"/>
        </w:rPr>
      </w:pPr>
    </w:p>
    <w:p w14:paraId="1D794494" w14:textId="0AD3F1B6" w:rsidR="00E74AF2" w:rsidRPr="00904139" w:rsidRDefault="00E74AF2" w:rsidP="00E74AF2">
      <w:pPr>
        <w:pStyle w:val="ListParagraph"/>
        <w:ind w:left="360"/>
        <w:rPr>
          <w:rFonts w:ascii="Calibri" w:hAnsi="Calibri"/>
          <w:sz w:val="20"/>
          <w:szCs w:val="20"/>
        </w:rPr>
      </w:pPr>
      <w:r w:rsidRPr="00904139">
        <w:rPr>
          <w:rFonts w:ascii="Calibri" w:hAnsi="Calibri"/>
          <w:sz w:val="20"/>
          <w:szCs w:val="20"/>
        </w:rPr>
        <w:t>Name of Promoter:</w:t>
      </w:r>
      <w:r w:rsidRPr="00904139">
        <w:rPr>
          <w:rFonts w:ascii="Calibri" w:hAnsi="Calibri"/>
          <w:sz w:val="20"/>
          <w:szCs w:val="20"/>
        </w:rPr>
        <w:tab/>
      </w:r>
      <w:r w:rsidRPr="00904139">
        <w:rPr>
          <w:rFonts w:ascii="Calibri" w:hAnsi="Calibri"/>
          <w:sz w:val="20"/>
          <w:szCs w:val="20"/>
        </w:rPr>
        <w:tab/>
      </w:r>
      <w:r w:rsidR="002A5B33" w:rsidRPr="00904139">
        <w:rPr>
          <w:rFonts w:ascii="Calibri" w:hAnsi="Calibri"/>
          <w:sz w:val="20"/>
          <w:szCs w:val="20"/>
        </w:rPr>
        <w:tab/>
      </w:r>
      <w:r w:rsidR="00605B85" w:rsidRPr="00BD5810">
        <w:rPr>
          <w:rFonts w:ascii="Calibri" w:hAnsi="Calibri"/>
          <w:b/>
          <w:sz w:val="20"/>
          <w:szCs w:val="20"/>
        </w:rPr>
        <w:t>Fortuna Limited</w:t>
      </w:r>
    </w:p>
    <w:p w14:paraId="5048B097" w14:textId="77777777" w:rsidR="00E74AF2" w:rsidRPr="00904139" w:rsidRDefault="00E74AF2" w:rsidP="00E74AF2">
      <w:pPr>
        <w:pStyle w:val="ListParagraph"/>
        <w:ind w:left="360"/>
        <w:rPr>
          <w:rFonts w:ascii="Calibri" w:hAnsi="Calibri"/>
          <w:sz w:val="20"/>
          <w:szCs w:val="20"/>
        </w:rPr>
      </w:pPr>
    </w:p>
    <w:p w14:paraId="0FAB6DFF" w14:textId="3227AD8B" w:rsidR="00E74AF2" w:rsidRPr="00904139" w:rsidRDefault="00E74AF2" w:rsidP="00E74AF2">
      <w:pPr>
        <w:pStyle w:val="ListParagraph"/>
        <w:ind w:left="360"/>
        <w:rPr>
          <w:rFonts w:ascii="Calibri" w:hAnsi="Calibri"/>
          <w:sz w:val="20"/>
          <w:szCs w:val="20"/>
        </w:rPr>
      </w:pPr>
      <w:r w:rsidRPr="00904139">
        <w:rPr>
          <w:rFonts w:ascii="Calibri" w:hAnsi="Calibri"/>
          <w:sz w:val="20"/>
          <w:szCs w:val="20"/>
        </w:rPr>
        <w:t>Address of Promoter:</w:t>
      </w:r>
      <w:r w:rsidRPr="00904139">
        <w:rPr>
          <w:rFonts w:ascii="Calibri" w:hAnsi="Calibri"/>
          <w:sz w:val="20"/>
          <w:szCs w:val="20"/>
        </w:rPr>
        <w:tab/>
        <w:t xml:space="preserve"> </w:t>
      </w:r>
      <w:r w:rsidRPr="00904139">
        <w:rPr>
          <w:rFonts w:ascii="Calibri" w:hAnsi="Calibri"/>
          <w:sz w:val="20"/>
          <w:szCs w:val="20"/>
        </w:rPr>
        <w:tab/>
      </w:r>
      <w:r w:rsidRPr="00904139">
        <w:rPr>
          <w:rFonts w:ascii="Calibri" w:hAnsi="Calibri"/>
          <w:sz w:val="20"/>
          <w:szCs w:val="20"/>
        </w:rPr>
        <w:tab/>
      </w:r>
      <w:r w:rsidR="00605B85" w:rsidRPr="00BD5810">
        <w:rPr>
          <w:rFonts w:ascii="Calibri" w:hAnsi="Calibri"/>
          <w:b/>
          <w:sz w:val="20"/>
          <w:szCs w:val="20"/>
        </w:rPr>
        <w:t>5 Johnnybro Place, Rototuna North, Hamilton 3210</w:t>
      </w:r>
    </w:p>
    <w:p w14:paraId="3EA77AA5" w14:textId="77777777" w:rsidR="00E74AF2" w:rsidRPr="00904139" w:rsidRDefault="00E74AF2" w:rsidP="00E74AF2">
      <w:pPr>
        <w:pStyle w:val="ListParagraph"/>
        <w:ind w:left="360"/>
        <w:rPr>
          <w:rFonts w:ascii="Calibri" w:hAnsi="Calibri"/>
          <w:sz w:val="20"/>
          <w:szCs w:val="20"/>
        </w:rPr>
      </w:pPr>
    </w:p>
    <w:p w14:paraId="5E8D4544" w14:textId="2EC70B66" w:rsidR="009C3A4C" w:rsidRPr="009C3A4C" w:rsidRDefault="00C51441" w:rsidP="009C3A4C">
      <w:pPr>
        <w:pStyle w:val="ListParagraph"/>
        <w:ind w:left="360"/>
        <w:rPr>
          <w:rFonts w:ascii="Calibri" w:hAnsi="Calibri"/>
          <w:b/>
          <w:sz w:val="20"/>
          <w:szCs w:val="20"/>
        </w:rPr>
      </w:pPr>
      <w:r>
        <w:rPr>
          <w:rFonts w:ascii="Calibri" w:hAnsi="Calibri"/>
          <w:sz w:val="20"/>
          <w:szCs w:val="20"/>
        </w:rPr>
        <w:t>Manager and Director</w:t>
      </w:r>
      <w:r w:rsidR="00E74AF2" w:rsidRPr="00904139">
        <w:rPr>
          <w:rFonts w:ascii="Calibri" w:hAnsi="Calibri"/>
          <w:sz w:val="20"/>
          <w:szCs w:val="20"/>
        </w:rPr>
        <w:t>:</w:t>
      </w:r>
      <w:r w:rsidR="00E74AF2" w:rsidRPr="00904139">
        <w:rPr>
          <w:rFonts w:ascii="Calibri" w:hAnsi="Calibri"/>
          <w:sz w:val="20"/>
          <w:szCs w:val="20"/>
        </w:rPr>
        <w:tab/>
      </w:r>
      <w:r w:rsidR="00E74AF2" w:rsidRPr="00904139">
        <w:rPr>
          <w:rFonts w:ascii="Calibri" w:hAnsi="Calibri"/>
          <w:sz w:val="20"/>
          <w:szCs w:val="20"/>
        </w:rPr>
        <w:tab/>
      </w:r>
      <w:r w:rsidR="00605B85" w:rsidRPr="00BD5810">
        <w:rPr>
          <w:rFonts w:ascii="Calibri" w:hAnsi="Calibri"/>
          <w:b/>
          <w:sz w:val="20"/>
          <w:szCs w:val="20"/>
        </w:rPr>
        <w:t>John Eric Galvin</w:t>
      </w:r>
    </w:p>
    <w:p w14:paraId="69B529FF" w14:textId="77777777" w:rsidR="00E74AF2" w:rsidRPr="00904139" w:rsidRDefault="00E74AF2" w:rsidP="00E74AF2">
      <w:pPr>
        <w:pStyle w:val="ListParagraph"/>
        <w:ind w:left="360"/>
        <w:rPr>
          <w:rFonts w:ascii="Calibri" w:hAnsi="Calibri"/>
          <w:sz w:val="20"/>
          <w:szCs w:val="20"/>
        </w:rPr>
      </w:pPr>
    </w:p>
    <w:p w14:paraId="66190C40" w14:textId="2D647A1A" w:rsidR="00E74AF2" w:rsidRPr="00904139" w:rsidRDefault="00E74AF2" w:rsidP="00E74AF2">
      <w:pPr>
        <w:pStyle w:val="ListParagraph"/>
        <w:ind w:left="360"/>
        <w:rPr>
          <w:rFonts w:ascii="Calibri" w:hAnsi="Calibri"/>
          <w:sz w:val="20"/>
          <w:szCs w:val="20"/>
        </w:rPr>
      </w:pPr>
      <w:r w:rsidRPr="00904139">
        <w:rPr>
          <w:rFonts w:ascii="Calibri" w:hAnsi="Calibri"/>
          <w:sz w:val="20"/>
          <w:szCs w:val="20"/>
        </w:rPr>
        <w:t>Bankers:</w:t>
      </w:r>
      <w:r w:rsidRPr="00904139">
        <w:rPr>
          <w:rFonts w:ascii="Calibri" w:hAnsi="Calibri"/>
          <w:sz w:val="20"/>
          <w:szCs w:val="20"/>
        </w:rPr>
        <w:tab/>
      </w:r>
      <w:r w:rsidRPr="00904139">
        <w:rPr>
          <w:rFonts w:ascii="Calibri" w:hAnsi="Calibri"/>
          <w:sz w:val="20"/>
          <w:szCs w:val="20"/>
        </w:rPr>
        <w:tab/>
      </w:r>
      <w:r w:rsidRPr="00904139">
        <w:rPr>
          <w:rFonts w:ascii="Calibri" w:hAnsi="Calibri"/>
          <w:sz w:val="20"/>
          <w:szCs w:val="20"/>
        </w:rPr>
        <w:tab/>
      </w:r>
      <w:r w:rsidRPr="00904139">
        <w:rPr>
          <w:rFonts w:ascii="Calibri" w:hAnsi="Calibri"/>
          <w:sz w:val="20"/>
          <w:szCs w:val="20"/>
        </w:rPr>
        <w:tab/>
      </w:r>
      <w:r w:rsidR="00605B85" w:rsidRPr="00BD5810">
        <w:rPr>
          <w:rFonts w:ascii="Calibri" w:hAnsi="Calibri"/>
          <w:b/>
          <w:sz w:val="20"/>
          <w:szCs w:val="20"/>
        </w:rPr>
        <w:t>Westpac Banking Corporation</w:t>
      </w:r>
    </w:p>
    <w:p w14:paraId="69F7F3AD" w14:textId="77777777" w:rsidR="00E74AF2" w:rsidRPr="00904139" w:rsidRDefault="00E74AF2" w:rsidP="00E74AF2">
      <w:pPr>
        <w:pStyle w:val="ListParagraph"/>
        <w:ind w:left="360"/>
        <w:rPr>
          <w:rFonts w:ascii="Calibri" w:hAnsi="Calibri"/>
          <w:sz w:val="20"/>
          <w:szCs w:val="20"/>
        </w:rPr>
      </w:pPr>
    </w:p>
    <w:p w14:paraId="03184283" w14:textId="180D49F0" w:rsidR="00E74AF2" w:rsidRPr="00BD5810" w:rsidRDefault="00C51441" w:rsidP="00605B85">
      <w:pPr>
        <w:pStyle w:val="ListParagraph"/>
        <w:ind w:left="360"/>
        <w:rPr>
          <w:rFonts w:ascii="Calibri" w:hAnsi="Calibri"/>
          <w:b/>
          <w:sz w:val="20"/>
          <w:szCs w:val="20"/>
        </w:rPr>
      </w:pPr>
      <w:r>
        <w:rPr>
          <w:rFonts w:ascii="Calibri" w:hAnsi="Calibri"/>
          <w:sz w:val="20"/>
          <w:szCs w:val="20"/>
        </w:rPr>
        <w:t>Accountants</w:t>
      </w:r>
      <w:r w:rsidR="00E74AF2" w:rsidRPr="00904139">
        <w:rPr>
          <w:rFonts w:ascii="Calibri" w:hAnsi="Calibri"/>
          <w:sz w:val="20"/>
          <w:szCs w:val="20"/>
        </w:rPr>
        <w:t>:</w:t>
      </w:r>
      <w:r>
        <w:rPr>
          <w:rFonts w:ascii="Calibri" w:hAnsi="Calibri"/>
          <w:sz w:val="20"/>
          <w:szCs w:val="20"/>
        </w:rPr>
        <w:tab/>
      </w:r>
      <w:r>
        <w:rPr>
          <w:rFonts w:ascii="Calibri" w:hAnsi="Calibri"/>
          <w:sz w:val="20"/>
          <w:szCs w:val="20"/>
        </w:rPr>
        <w:tab/>
      </w:r>
      <w:r w:rsidR="00E74AF2" w:rsidRPr="00904139">
        <w:rPr>
          <w:rFonts w:ascii="Calibri" w:hAnsi="Calibri"/>
          <w:sz w:val="20"/>
          <w:szCs w:val="20"/>
        </w:rPr>
        <w:tab/>
      </w:r>
      <w:r w:rsidR="00E74AF2" w:rsidRPr="00904139">
        <w:rPr>
          <w:rFonts w:ascii="Calibri" w:hAnsi="Calibri"/>
          <w:sz w:val="20"/>
          <w:szCs w:val="20"/>
        </w:rPr>
        <w:tab/>
      </w:r>
      <w:r w:rsidR="00605B85" w:rsidRPr="00BD5810">
        <w:rPr>
          <w:rFonts w:ascii="Calibri" w:hAnsi="Calibri"/>
          <w:b/>
          <w:sz w:val="20"/>
          <w:szCs w:val="20"/>
        </w:rPr>
        <w:t>One Base Accounting -</w:t>
      </w:r>
      <w:r w:rsidR="007776A5">
        <w:rPr>
          <w:rFonts w:ascii="Calibri" w:hAnsi="Calibri"/>
          <w:b/>
          <w:sz w:val="20"/>
          <w:szCs w:val="20"/>
        </w:rPr>
        <w:t xml:space="preserve"> </w:t>
      </w:r>
      <w:r w:rsidR="00605B85" w:rsidRPr="00BD5810">
        <w:rPr>
          <w:rFonts w:ascii="Calibri" w:hAnsi="Calibri"/>
          <w:b/>
          <w:sz w:val="20"/>
          <w:szCs w:val="20"/>
        </w:rPr>
        <w:t>Hamilton</w:t>
      </w:r>
    </w:p>
    <w:p w14:paraId="572F939B" w14:textId="77777777" w:rsidR="00605B85" w:rsidRPr="00904139" w:rsidRDefault="00605B85" w:rsidP="00605B85">
      <w:pPr>
        <w:pStyle w:val="ListParagraph"/>
        <w:ind w:left="360"/>
        <w:rPr>
          <w:rFonts w:ascii="Calibri" w:hAnsi="Calibri"/>
          <w:sz w:val="20"/>
          <w:szCs w:val="20"/>
        </w:rPr>
      </w:pPr>
    </w:p>
    <w:p w14:paraId="1DD5CF1C" w14:textId="1E26C40E" w:rsidR="00465966" w:rsidRPr="00465966" w:rsidRDefault="00E74AF2" w:rsidP="00465966">
      <w:pPr>
        <w:pStyle w:val="ListParagraph"/>
        <w:ind w:left="360"/>
        <w:rPr>
          <w:rFonts w:ascii="Calibri" w:hAnsi="Calibri"/>
          <w:b/>
          <w:sz w:val="20"/>
          <w:szCs w:val="20"/>
        </w:rPr>
      </w:pPr>
      <w:r w:rsidRPr="00904139">
        <w:rPr>
          <w:rFonts w:ascii="Calibri" w:hAnsi="Calibri"/>
          <w:sz w:val="20"/>
          <w:szCs w:val="20"/>
        </w:rPr>
        <w:t>Solicitor</w:t>
      </w:r>
      <w:r w:rsidR="009B6F69">
        <w:rPr>
          <w:rFonts w:ascii="Calibri" w:hAnsi="Calibri"/>
          <w:sz w:val="20"/>
          <w:szCs w:val="20"/>
        </w:rPr>
        <w:t xml:space="preserve">s/Legal </w:t>
      </w:r>
      <w:r w:rsidR="00342E03">
        <w:rPr>
          <w:rFonts w:ascii="Calibri" w:hAnsi="Calibri"/>
          <w:sz w:val="20"/>
          <w:szCs w:val="20"/>
        </w:rPr>
        <w:t>Advisors:</w:t>
      </w:r>
      <w:r w:rsidR="009B6F69">
        <w:rPr>
          <w:rFonts w:ascii="Calibri" w:hAnsi="Calibri"/>
          <w:sz w:val="20"/>
          <w:szCs w:val="20"/>
        </w:rPr>
        <w:tab/>
      </w:r>
      <w:r w:rsidRPr="00904139">
        <w:rPr>
          <w:rFonts w:ascii="Calibri" w:hAnsi="Calibri"/>
          <w:sz w:val="20"/>
          <w:szCs w:val="20"/>
        </w:rPr>
        <w:tab/>
      </w:r>
      <w:r w:rsidR="00605B85" w:rsidRPr="00BD5810">
        <w:rPr>
          <w:rFonts w:ascii="Calibri" w:hAnsi="Calibri"/>
          <w:b/>
          <w:sz w:val="20"/>
          <w:szCs w:val="20"/>
        </w:rPr>
        <w:t xml:space="preserve">Harkness Henry </w:t>
      </w:r>
      <w:r w:rsidR="00465966">
        <w:rPr>
          <w:rFonts w:ascii="Calibri" w:hAnsi="Calibri"/>
          <w:b/>
          <w:sz w:val="20"/>
          <w:szCs w:val="20"/>
        </w:rPr>
        <w:t>–</w:t>
      </w:r>
      <w:r w:rsidR="00605B85" w:rsidRPr="00BD5810">
        <w:rPr>
          <w:rFonts w:ascii="Calibri" w:hAnsi="Calibri"/>
          <w:b/>
          <w:sz w:val="20"/>
          <w:szCs w:val="20"/>
        </w:rPr>
        <w:t xml:space="preserve"> Hamilton</w:t>
      </w:r>
    </w:p>
    <w:p w14:paraId="575A4F0A" w14:textId="77777777" w:rsidR="00E74AF2" w:rsidRPr="00904139" w:rsidRDefault="00E74AF2" w:rsidP="00E74AF2">
      <w:pPr>
        <w:pStyle w:val="ListParagraph"/>
        <w:ind w:left="360"/>
        <w:rPr>
          <w:rFonts w:ascii="Calibri" w:hAnsi="Calibri"/>
          <w:sz w:val="20"/>
          <w:szCs w:val="20"/>
        </w:rPr>
      </w:pPr>
    </w:p>
    <w:p w14:paraId="4441EA11" w14:textId="17D6A148" w:rsidR="00E74AF2" w:rsidRPr="00904139" w:rsidRDefault="00E74AF2" w:rsidP="00E7225C">
      <w:pPr>
        <w:pStyle w:val="ListParagraph"/>
        <w:numPr>
          <w:ilvl w:val="0"/>
          <w:numId w:val="1"/>
        </w:numPr>
        <w:spacing w:after="160" w:line="259" w:lineRule="auto"/>
        <w:rPr>
          <w:rFonts w:ascii="Calibri" w:hAnsi="Calibri"/>
          <w:b/>
          <w:sz w:val="28"/>
        </w:rPr>
      </w:pPr>
      <w:r w:rsidRPr="00904139">
        <w:rPr>
          <w:rFonts w:ascii="Calibri" w:hAnsi="Calibri"/>
          <w:b/>
          <w:sz w:val="28"/>
        </w:rPr>
        <w:t xml:space="preserve">Business Plan </w:t>
      </w:r>
    </w:p>
    <w:p w14:paraId="3821B829" w14:textId="77E5416C" w:rsidR="00605B85" w:rsidRPr="006D5E04" w:rsidRDefault="00605B85" w:rsidP="00E7225C">
      <w:pPr>
        <w:pStyle w:val="BasicParagraph"/>
        <w:numPr>
          <w:ilvl w:val="0"/>
          <w:numId w:val="13"/>
        </w:numPr>
        <w:jc w:val="both"/>
        <w:rPr>
          <w:rFonts w:ascii="Calibri" w:hAnsi="Calibri" w:cs="Arial"/>
          <w:b/>
          <w:color w:val="000000" w:themeColor="text1"/>
          <w:sz w:val="18"/>
          <w:szCs w:val="18"/>
        </w:rPr>
      </w:pPr>
      <w:r w:rsidRPr="006D5E04">
        <w:rPr>
          <w:rFonts w:ascii="Calibri" w:hAnsi="Calibri" w:cs="Arial"/>
          <w:b/>
          <w:color w:val="000000" w:themeColor="text1"/>
          <w:sz w:val="18"/>
          <w:szCs w:val="18"/>
        </w:rPr>
        <w:t xml:space="preserve">This Syndicate will race just one horse, that being the </w:t>
      </w:r>
      <w:proofErr w:type="gramStart"/>
      <w:r w:rsidR="005F781D">
        <w:rPr>
          <w:rFonts w:ascii="Calibri" w:hAnsi="Calibri" w:cs="Arial"/>
          <w:b/>
          <w:color w:val="000000" w:themeColor="text1"/>
          <w:sz w:val="18"/>
          <w:szCs w:val="18"/>
        </w:rPr>
        <w:t>T</w:t>
      </w:r>
      <w:r w:rsidR="007A487E">
        <w:rPr>
          <w:rFonts w:ascii="Calibri" w:hAnsi="Calibri" w:cs="Arial"/>
          <w:b/>
          <w:color w:val="000000" w:themeColor="text1"/>
          <w:sz w:val="18"/>
          <w:szCs w:val="18"/>
        </w:rPr>
        <w:t>wo</w:t>
      </w:r>
      <w:r w:rsidR="005F781D">
        <w:rPr>
          <w:rFonts w:ascii="Calibri" w:hAnsi="Calibri" w:cs="Arial"/>
          <w:b/>
          <w:color w:val="000000" w:themeColor="text1"/>
          <w:sz w:val="18"/>
          <w:szCs w:val="18"/>
        </w:rPr>
        <w:t xml:space="preserve"> </w:t>
      </w:r>
      <w:r w:rsidR="0021211C" w:rsidRPr="006D5E04">
        <w:rPr>
          <w:rFonts w:ascii="Calibri" w:hAnsi="Calibri" w:cs="Arial"/>
          <w:b/>
          <w:color w:val="000000" w:themeColor="text1"/>
          <w:sz w:val="18"/>
          <w:szCs w:val="18"/>
        </w:rPr>
        <w:t>Year Old</w:t>
      </w:r>
      <w:proofErr w:type="gramEnd"/>
      <w:r w:rsidR="008C3F75">
        <w:rPr>
          <w:rFonts w:ascii="Calibri" w:hAnsi="Calibri" w:cs="Arial"/>
          <w:b/>
          <w:color w:val="000000" w:themeColor="text1"/>
          <w:sz w:val="18"/>
          <w:szCs w:val="18"/>
        </w:rPr>
        <w:t xml:space="preserve"> </w:t>
      </w:r>
      <w:r w:rsidR="0021211C" w:rsidRPr="006D5E04">
        <w:rPr>
          <w:rFonts w:ascii="Calibri" w:hAnsi="Calibri" w:cs="Arial"/>
          <w:b/>
          <w:color w:val="000000" w:themeColor="text1"/>
          <w:sz w:val="18"/>
          <w:szCs w:val="18"/>
        </w:rPr>
        <w:t>Gelding</w:t>
      </w:r>
      <w:r w:rsidR="00A42EF2" w:rsidRPr="006D5E04">
        <w:rPr>
          <w:rFonts w:ascii="Calibri" w:hAnsi="Calibri" w:cs="Arial"/>
          <w:b/>
          <w:color w:val="000000" w:themeColor="text1"/>
          <w:sz w:val="18"/>
          <w:szCs w:val="18"/>
        </w:rPr>
        <w:t xml:space="preserve"> named </w:t>
      </w:r>
      <w:r w:rsidR="00761046" w:rsidRPr="00761046">
        <w:rPr>
          <w:rFonts w:ascii="Calibri" w:hAnsi="Calibri" w:cs="Arial"/>
          <w:b/>
          <w:color w:val="000000" w:themeColor="text1"/>
          <w:sz w:val="18"/>
          <w:szCs w:val="18"/>
        </w:rPr>
        <w:t>“</w:t>
      </w:r>
      <w:r w:rsidR="006E6363">
        <w:rPr>
          <w:rFonts w:ascii="Calibri" w:hAnsi="Calibri" w:cs="Arial"/>
          <w:b/>
          <w:color w:val="000000" w:themeColor="text1"/>
          <w:sz w:val="18"/>
          <w:szCs w:val="18"/>
        </w:rPr>
        <w:t>FLEET FOOTED</w:t>
      </w:r>
      <w:r w:rsidR="00761046" w:rsidRPr="00761046">
        <w:rPr>
          <w:rFonts w:ascii="Calibri" w:hAnsi="Calibri" w:cs="Arial"/>
          <w:b/>
          <w:color w:val="000000" w:themeColor="text1"/>
          <w:sz w:val="18"/>
          <w:szCs w:val="18"/>
        </w:rPr>
        <w:t>”</w:t>
      </w:r>
      <w:r w:rsidR="00761046">
        <w:rPr>
          <w:rFonts w:ascii="Calibri" w:hAnsi="Calibri" w:cs="Arial"/>
          <w:bCs/>
          <w:color w:val="000000" w:themeColor="text1"/>
          <w:sz w:val="18"/>
          <w:szCs w:val="18"/>
        </w:rPr>
        <w:t xml:space="preserve"> </w:t>
      </w:r>
    </w:p>
    <w:p w14:paraId="00A2CB80" w14:textId="710F9A33" w:rsidR="00605B85" w:rsidRPr="006D5E04" w:rsidRDefault="00605B85" w:rsidP="00E7225C">
      <w:pPr>
        <w:pStyle w:val="BasicParagraph"/>
        <w:numPr>
          <w:ilvl w:val="0"/>
          <w:numId w:val="13"/>
        </w:numPr>
        <w:jc w:val="both"/>
        <w:rPr>
          <w:rFonts w:ascii="Calibri" w:hAnsi="Calibri" w:cs="Arial"/>
          <w:b/>
          <w:color w:val="000000" w:themeColor="text1"/>
          <w:sz w:val="18"/>
          <w:szCs w:val="18"/>
        </w:rPr>
      </w:pPr>
      <w:r w:rsidRPr="006D5E04">
        <w:rPr>
          <w:rFonts w:ascii="Calibri" w:hAnsi="Calibri" w:cs="Arial"/>
          <w:b/>
          <w:color w:val="000000" w:themeColor="text1"/>
          <w:sz w:val="18"/>
          <w:szCs w:val="18"/>
        </w:rPr>
        <w:t>The objectives of the Syndicate are to educate, train and race the Syndicate racehorse with the primary aim to win prize</w:t>
      </w:r>
      <w:r w:rsidR="009B6F69" w:rsidRPr="006D5E04">
        <w:rPr>
          <w:rFonts w:ascii="Calibri" w:hAnsi="Calibri" w:cs="Arial"/>
          <w:b/>
          <w:color w:val="000000" w:themeColor="text1"/>
          <w:sz w:val="18"/>
          <w:szCs w:val="18"/>
        </w:rPr>
        <w:t xml:space="preserve"> </w:t>
      </w:r>
      <w:r w:rsidRPr="006D5E04">
        <w:rPr>
          <w:rFonts w:ascii="Calibri" w:hAnsi="Calibri" w:cs="Arial"/>
          <w:b/>
          <w:color w:val="000000" w:themeColor="text1"/>
          <w:sz w:val="18"/>
          <w:szCs w:val="18"/>
        </w:rPr>
        <w:t>money for the Syndicate Members and to share in the fun and camaraderie associated with owning and racing a racehorse that is in shared ownership.</w:t>
      </w:r>
    </w:p>
    <w:p w14:paraId="68C212F9" w14:textId="4578A7AB" w:rsidR="002943ED" w:rsidRPr="006D5E04" w:rsidRDefault="006E6363" w:rsidP="002943ED">
      <w:pPr>
        <w:pStyle w:val="BasicParagraph"/>
        <w:numPr>
          <w:ilvl w:val="0"/>
          <w:numId w:val="13"/>
        </w:numPr>
        <w:jc w:val="both"/>
        <w:rPr>
          <w:rFonts w:ascii="Calibri" w:hAnsi="Calibri" w:cs="Arial"/>
          <w:b/>
          <w:color w:val="000000" w:themeColor="text1"/>
          <w:sz w:val="18"/>
          <w:szCs w:val="18"/>
        </w:rPr>
      </w:pPr>
      <w:r>
        <w:rPr>
          <w:rFonts w:ascii="Calibri" w:hAnsi="Calibri" w:cs="Arial"/>
          <w:b/>
          <w:color w:val="000000" w:themeColor="text1"/>
          <w:sz w:val="18"/>
          <w:szCs w:val="18"/>
        </w:rPr>
        <w:t xml:space="preserve">FLEET FOOTED </w:t>
      </w:r>
      <w:r w:rsidR="0013002F" w:rsidRPr="006D5E04">
        <w:rPr>
          <w:rFonts w:ascii="Calibri" w:hAnsi="Calibri" w:cs="Arial"/>
          <w:b/>
          <w:color w:val="000000" w:themeColor="text1"/>
          <w:sz w:val="18"/>
          <w:szCs w:val="18"/>
        </w:rPr>
        <w:t>will agist in New South Wales</w:t>
      </w:r>
      <w:r w:rsidR="006135A2">
        <w:rPr>
          <w:rFonts w:ascii="Calibri" w:hAnsi="Calibri" w:cs="Arial"/>
          <w:b/>
          <w:color w:val="000000" w:themeColor="text1"/>
          <w:sz w:val="18"/>
          <w:szCs w:val="18"/>
        </w:rPr>
        <w:t xml:space="preserve"> ahead of being transported to Victoria to commend pre training </w:t>
      </w:r>
      <w:r w:rsidR="0013002F" w:rsidRPr="006D5E04">
        <w:rPr>
          <w:rFonts w:ascii="Calibri" w:hAnsi="Calibri" w:cs="Arial"/>
          <w:b/>
          <w:color w:val="000000" w:themeColor="text1"/>
          <w:sz w:val="18"/>
          <w:szCs w:val="18"/>
        </w:rPr>
        <w:t xml:space="preserve">– timing of that travel </w:t>
      </w:r>
      <w:r w:rsidR="00507D0A" w:rsidRPr="006D5E04">
        <w:rPr>
          <w:rFonts w:ascii="Calibri" w:hAnsi="Calibri" w:cs="Arial"/>
          <w:b/>
          <w:color w:val="000000" w:themeColor="text1"/>
          <w:sz w:val="18"/>
          <w:szCs w:val="18"/>
        </w:rPr>
        <w:t xml:space="preserve">is scheduled </w:t>
      </w:r>
      <w:r w:rsidR="00507D0A" w:rsidRPr="003A6747">
        <w:rPr>
          <w:rFonts w:ascii="Calibri" w:hAnsi="Calibri" w:cs="Arial"/>
          <w:b/>
          <w:color w:val="000000" w:themeColor="text1"/>
          <w:sz w:val="18"/>
          <w:szCs w:val="18"/>
        </w:rPr>
        <w:t xml:space="preserve">for </w:t>
      </w:r>
      <w:r w:rsidR="006135A2">
        <w:rPr>
          <w:rFonts w:ascii="Calibri" w:hAnsi="Calibri" w:cs="Arial"/>
          <w:b/>
          <w:color w:val="000000" w:themeColor="text1"/>
          <w:sz w:val="18"/>
          <w:szCs w:val="18"/>
        </w:rPr>
        <w:t>20</w:t>
      </w:r>
      <w:r w:rsidR="006135A2" w:rsidRPr="006135A2">
        <w:rPr>
          <w:rFonts w:ascii="Calibri" w:hAnsi="Calibri" w:cs="Arial"/>
          <w:b/>
          <w:color w:val="000000" w:themeColor="text1"/>
          <w:sz w:val="18"/>
          <w:szCs w:val="18"/>
          <w:vertAlign w:val="superscript"/>
        </w:rPr>
        <w:t>th</w:t>
      </w:r>
      <w:r w:rsidR="006135A2">
        <w:rPr>
          <w:rFonts w:ascii="Calibri" w:hAnsi="Calibri" w:cs="Arial"/>
          <w:b/>
          <w:color w:val="000000" w:themeColor="text1"/>
          <w:sz w:val="18"/>
          <w:szCs w:val="18"/>
        </w:rPr>
        <w:t xml:space="preserve"> </w:t>
      </w:r>
      <w:r>
        <w:rPr>
          <w:rFonts w:ascii="Calibri" w:hAnsi="Calibri" w:cs="Arial"/>
          <w:b/>
          <w:color w:val="000000" w:themeColor="text1"/>
          <w:sz w:val="18"/>
          <w:szCs w:val="18"/>
        </w:rPr>
        <w:t>June</w:t>
      </w:r>
      <w:r w:rsidR="00BF19A1">
        <w:rPr>
          <w:rFonts w:ascii="Calibri" w:hAnsi="Calibri" w:cs="Arial"/>
          <w:b/>
          <w:color w:val="000000" w:themeColor="text1"/>
          <w:sz w:val="18"/>
          <w:szCs w:val="18"/>
        </w:rPr>
        <w:t xml:space="preserve"> 202</w:t>
      </w:r>
      <w:r w:rsidR="006003F1">
        <w:rPr>
          <w:rFonts w:ascii="Calibri" w:hAnsi="Calibri" w:cs="Arial"/>
          <w:b/>
          <w:color w:val="000000" w:themeColor="text1"/>
          <w:sz w:val="18"/>
          <w:szCs w:val="18"/>
        </w:rPr>
        <w:t>3</w:t>
      </w:r>
      <w:r w:rsidR="0013002F" w:rsidRPr="006D5E04">
        <w:rPr>
          <w:rFonts w:ascii="Calibri" w:hAnsi="Calibri" w:cs="Arial"/>
          <w:b/>
          <w:color w:val="000000" w:themeColor="text1"/>
          <w:sz w:val="18"/>
          <w:szCs w:val="18"/>
        </w:rPr>
        <w:t xml:space="preserve"> –</w:t>
      </w:r>
      <w:r w:rsidR="006135A2">
        <w:rPr>
          <w:rFonts w:ascii="Calibri" w:hAnsi="Calibri" w:cs="Arial"/>
          <w:b/>
          <w:color w:val="000000" w:themeColor="text1"/>
          <w:sz w:val="18"/>
          <w:szCs w:val="18"/>
        </w:rPr>
        <w:t xml:space="preserve"> on competing a period of pre-training</w:t>
      </w:r>
      <w:r w:rsidR="006B6F98" w:rsidRPr="006D5E04">
        <w:rPr>
          <w:rFonts w:ascii="Calibri" w:hAnsi="Calibri" w:cs="Arial"/>
          <w:b/>
          <w:color w:val="000000" w:themeColor="text1"/>
          <w:sz w:val="18"/>
          <w:szCs w:val="18"/>
        </w:rPr>
        <w:t xml:space="preserve">, </w:t>
      </w:r>
      <w:r w:rsidR="00D33EE1">
        <w:rPr>
          <w:rFonts w:ascii="Calibri" w:hAnsi="Calibri" w:cs="Arial"/>
          <w:b/>
          <w:color w:val="000000" w:themeColor="text1"/>
          <w:sz w:val="18"/>
          <w:szCs w:val="18"/>
        </w:rPr>
        <w:t>he</w:t>
      </w:r>
      <w:r w:rsidR="00751900">
        <w:rPr>
          <w:rFonts w:ascii="Calibri" w:hAnsi="Calibri" w:cs="Arial"/>
          <w:b/>
          <w:color w:val="000000" w:themeColor="text1"/>
          <w:sz w:val="18"/>
          <w:szCs w:val="18"/>
        </w:rPr>
        <w:t xml:space="preserve"> </w:t>
      </w:r>
      <w:r w:rsidR="006B6F98" w:rsidRPr="006D5E04">
        <w:rPr>
          <w:rFonts w:ascii="Calibri" w:hAnsi="Calibri" w:cs="Arial"/>
          <w:b/>
          <w:color w:val="000000" w:themeColor="text1"/>
          <w:sz w:val="18"/>
          <w:szCs w:val="18"/>
        </w:rPr>
        <w:t xml:space="preserve">will be </w:t>
      </w:r>
      <w:r w:rsidR="006135A2">
        <w:rPr>
          <w:rFonts w:ascii="Calibri" w:hAnsi="Calibri" w:cs="Arial"/>
          <w:b/>
          <w:color w:val="000000" w:themeColor="text1"/>
          <w:sz w:val="18"/>
          <w:szCs w:val="18"/>
        </w:rPr>
        <w:t xml:space="preserve">transferred </w:t>
      </w:r>
      <w:r w:rsidR="006B6F98" w:rsidRPr="006D5E04">
        <w:rPr>
          <w:rFonts w:ascii="Calibri" w:hAnsi="Calibri" w:cs="Arial"/>
          <w:b/>
          <w:color w:val="000000" w:themeColor="text1"/>
          <w:sz w:val="18"/>
          <w:szCs w:val="18"/>
        </w:rPr>
        <w:t>in</w:t>
      </w:r>
      <w:r w:rsidR="006135A2">
        <w:rPr>
          <w:rFonts w:ascii="Calibri" w:hAnsi="Calibri" w:cs="Arial"/>
          <w:b/>
          <w:color w:val="000000" w:themeColor="text1"/>
          <w:sz w:val="18"/>
          <w:szCs w:val="18"/>
        </w:rPr>
        <w:t>to</w:t>
      </w:r>
      <w:r w:rsidR="0013002F" w:rsidRPr="006D5E04">
        <w:rPr>
          <w:rFonts w:ascii="Calibri" w:hAnsi="Calibri" w:cs="Arial"/>
          <w:b/>
          <w:color w:val="000000" w:themeColor="text1"/>
          <w:sz w:val="18"/>
          <w:szCs w:val="18"/>
        </w:rPr>
        <w:t xml:space="preserve"> the care of the Fortuna</w:t>
      </w:r>
      <w:r w:rsidR="006135A2">
        <w:rPr>
          <w:rFonts w:ascii="Calibri" w:hAnsi="Calibri" w:cs="Arial"/>
          <w:b/>
          <w:color w:val="000000" w:themeColor="text1"/>
          <w:sz w:val="18"/>
          <w:szCs w:val="18"/>
        </w:rPr>
        <w:t xml:space="preserve">’s Australian </w:t>
      </w:r>
      <w:r w:rsidR="00812CE0">
        <w:rPr>
          <w:rFonts w:ascii="Calibri" w:hAnsi="Calibri" w:cs="Arial"/>
          <w:b/>
          <w:color w:val="000000" w:themeColor="text1"/>
          <w:sz w:val="18"/>
          <w:szCs w:val="18"/>
        </w:rPr>
        <w:t xml:space="preserve">based </w:t>
      </w:r>
      <w:r w:rsidR="0013002F" w:rsidRPr="006D5E04">
        <w:rPr>
          <w:rFonts w:ascii="Calibri" w:hAnsi="Calibri" w:cs="Arial"/>
          <w:b/>
          <w:color w:val="000000" w:themeColor="text1"/>
          <w:sz w:val="18"/>
          <w:szCs w:val="18"/>
        </w:rPr>
        <w:t xml:space="preserve">Trainer, </w:t>
      </w:r>
      <w:r w:rsidR="006135A2">
        <w:rPr>
          <w:rFonts w:ascii="Calibri" w:hAnsi="Calibri" w:cs="Arial"/>
          <w:b/>
          <w:color w:val="000000" w:themeColor="text1"/>
          <w:sz w:val="18"/>
          <w:szCs w:val="18"/>
        </w:rPr>
        <w:t xml:space="preserve">Mark Walker </w:t>
      </w:r>
      <w:r w:rsidR="0013002F" w:rsidRPr="006D5E04">
        <w:rPr>
          <w:rFonts w:ascii="Calibri" w:hAnsi="Calibri" w:cs="Arial"/>
          <w:b/>
          <w:color w:val="000000" w:themeColor="text1"/>
          <w:sz w:val="18"/>
          <w:szCs w:val="18"/>
        </w:rPr>
        <w:t>of Te Akau Racing Stables</w:t>
      </w:r>
      <w:r w:rsidR="00632EE3">
        <w:rPr>
          <w:rFonts w:ascii="Calibri" w:hAnsi="Calibri" w:cs="Arial"/>
          <w:b/>
          <w:color w:val="000000" w:themeColor="text1"/>
          <w:sz w:val="18"/>
          <w:szCs w:val="18"/>
        </w:rPr>
        <w:t xml:space="preserve"> at Cranbourne in </w:t>
      </w:r>
      <w:proofErr w:type="gramStart"/>
      <w:r w:rsidR="00632EE3">
        <w:rPr>
          <w:rFonts w:ascii="Calibri" w:hAnsi="Calibri" w:cs="Arial"/>
          <w:b/>
          <w:color w:val="000000" w:themeColor="text1"/>
          <w:sz w:val="18"/>
          <w:szCs w:val="18"/>
        </w:rPr>
        <w:t xml:space="preserve">Victoria </w:t>
      </w:r>
      <w:r w:rsidR="006135A2">
        <w:rPr>
          <w:rFonts w:ascii="Calibri" w:hAnsi="Calibri" w:cs="Arial"/>
          <w:b/>
          <w:color w:val="000000" w:themeColor="text1"/>
          <w:sz w:val="18"/>
          <w:szCs w:val="18"/>
        </w:rPr>
        <w:t xml:space="preserve"> –</w:t>
      </w:r>
      <w:proofErr w:type="gramEnd"/>
      <w:r w:rsidR="006135A2">
        <w:rPr>
          <w:rFonts w:ascii="Calibri" w:hAnsi="Calibri" w:cs="Arial"/>
          <w:b/>
          <w:color w:val="000000" w:themeColor="text1"/>
          <w:sz w:val="18"/>
          <w:szCs w:val="18"/>
        </w:rPr>
        <w:t xml:space="preserve"> we anticipate that will be from around 1 September 2023</w:t>
      </w:r>
    </w:p>
    <w:p w14:paraId="722EEB7B" w14:textId="449CAEEE" w:rsidR="004D41D2" w:rsidRDefault="004D41D2" w:rsidP="004D41D2">
      <w:pPr>
        <w:pStyle w:val="BasicParagraph"/>
        <w:numPr>
          <w:ilvl w:val="0"/>
          <w:numId w:val="13"/>
        </w:numPr>
        <w:jc w:val="both"/>
        <w:rPr>
          <w:rFonts w:ascii="Calibri" w:hAnsi="Calibri" w:cs="Arial"/>
          <w:b/>
          <w:color w:val="000000" w:themeColor="text1"/>
          <w:sz w:val="18"/>
          <w:szCs w:val="18"/>
        </w:rPr>
      </w:pPr>
      <w:r w:rsidRPr="006D5E04">
        <w:rPr>
          <w:rFonts w:ascii="Calibri" w:hAnsi="Calibri" w:cs="Arial"/>
          <w:b/>
          <w:color w:val="000000" w:themeColor="text1"/>
          <w:sz w:val="18"/>
          <w:szCs w:val="18"/>
        </w:rPr>
        <w:t xml:space="preserve">We expect, all going to plan, that </w:t>
      </w:r>
      <w:r w:rsidR="00AB50B7">
        <w:rPr>
          <w:rFonts w:ascii="Calibri" w:hAnsi="Calibri" w:cs="Arial"/>
          <w:b/>
          <w:color w:val="000000" w:themeColor="text1"/>
          <w:sz w:val="18"/>
          <w:szCs w:val="18"/>
        </w:rPr>
        <w:t>FLEET FOOTED</w:t>
      </w:r>
      <w:r w:rsidR="00AF33DC" w:rsidRPr="006D5E04">
        <w:rPr>
          <w:rFonts w:ascii="Calibri" w:hAnsi="Calibri" w:cs="Arial"/>
          <w:b/>
          <w:color w:val="000000" w:themeColor="text1"/>
          <w:sz w:val="18"/>
          <w:szCs w:val="18"/>
        </w:rPr>
        <w:t xml:space="preserve"> </w:t>
      </w:r>
      <w:r w:rsidRPr="006D5E04">
        <w:rPr>
          <w:rFonts w:ascii="Calibri" w:hAnsi="Calibri" w:cs="Arial"/>
          <w:b/>
          <w:color w:val="000000" w:themeColor="text1"/>
          <w:sz w:val="18"/>
          <w:szCs w:val="18"/>
        </w:rPr>
        <w:t xml:space="preserve">will be ready to </w:t>
      </w:r>
      <w:r w:rsidR="00632EE3" w:rsidRPr="006D5E04">
        <w:rPr>
          <w:rFonts w:ascii="Calibri" w:hAnsi="Calibri" w:cs="Arial"/>
          <w:b/>
          <w:color w:val="000000" w:themeColor="text1"/>
          <w:sz w:val="18"/>
          <w:szCs w:val="18"/>
        </w:rPr>
        <w:t>race</w:t>
      </w:r>
      <w:r w:rsidR="00632EE3">
        <w:rPr>
          <w:rFonts w:ascii="Calibri" w:hAnsi="Calibri" w:cs="Arial"/>
          <w:b/>
          <w:color w:val="000000" w:themeColor="text1"/>
          <w:sz w:val="18"/>
          <w:szCs w:val="18"/>
        </w:rPr>
        <w:t xml:space="preserve"> early</w:t>
      </w:r>
      <w:r w:rsidR="006135A2">
        <w:rPr>
          <w:rFonts w:ascii="Calibri" w:hAnsi="Calibri" w:cs="Arial"/>
          <w:b/>
          <w:color w:val="000000" w:themeColor="text1"/>
          <w:sz w:val="18"/>
          <w:szCs w:val="18"/>
        </w:rPr>
        <w:t xml:space="preserve"> </w:t>
      </w:r>
      <w:r w:rsidR="006003F1">
        <w:rPr>
          <w:rFonts w:ascii="Calibri" w:hAnsi="Calibri" w:cs="Arial"/>
          <w:b/>
          <w:color w:val="000000" w:themeColor="text1"/>
          <w:sz w:val="18"/>
          <w:szCs w:val="18"/>
        </w:rPr>
        <w:t>October</w:t>
      </w:r>
      <w:r w:rsidR="0062228B">
        <w:rPr>
          <w:rFonts w:ascii="Calibri" w:hAnsi="Calibri" w:cs="Arial"/>
          <w:b/>
          <w:color w:val="000000" w:themeColor="text1"/>
          <w:sz w:val="18"/>
          <w:szCs w:val="18"/>
        </w:rPr>
        <w:t xml:space="preserve"> 2023 </w:t>
      </w:r>
      <w:r w:rsidRPr="006D5E04">
        <w:rPr>
          <w:rFonts w:ascii="Calibri" w:hAnsi="Calibri" w:cs="Arial"/>
          <w:b/>
          <w:color w:val="000000" w:themeColor="text1"/>
          <w:sz w:val="18"/>
          <w:szCs w:val="18"/>
        </w:rPr>
        <w:t>and, based on his pedigree</w:t>
      </w:r>
      <w:r w:rsidRPr="006D5E04">
        <w:rPr>
          <w:rFonts w:ascii="Calibri" w:hAnsi="Calibri" w:cs="Arial"/>
          <w:b/>
          <w:color w:val="000000" w:themeColor="text1"/>
          <w:sz w:val="20"/>
          <w:szCs w:val="20"/>
        </w:rPr>
        <w:t xml:space="preserve"> </w:t>
      </w:r>
      <w:r w:rsidRPr="006D5E04">
        <w:rPr>
          <w:rFonts w:ascii="Calibri" w:hAnsi="Calibri" w:cs="Arial"/>
          <w:b/>
          <w:color w:val="000000" w:themeColor="text1"/>
          <w:sz w:val="18"/>
          <w:szCs w:val="18"/>
        </w:rPr>
        <w:t>and con</w:t>
      </w:r>
      <w:r w:rsidR="00BF19A1">
        <w:rPr>
          <w:rFonts w:ascii="Calibri" w:hAnsi="Calibri" w:cs="Arial"/>
          <w:b/>
          <w:color w:val="000000" w:themeColor="text1"/>
          <w:sz w:val="18"/>
          <w:szCs w:val="18"/>
        </w:rPr>
        <w:t>fo</w:t>
      </w:r>
      <w:r w:rsidRPr="006D5E04">
        <w:rPr>
          <w:rFonts w:ascii="Calibri" w:hAnsi="Calibri" w:cs="Arial"/>
          <w:b/>
          <w:color w:val="000000" w:themeColor="text1"/>
          <w:sz w:val="18"/>
          <w:szCs w:val="18"/>
        </w:rPr>
        <w:t xml:space="preserve">rmation, his best distances are likely to be in the </w:t>
      </w:r>
      <w:r w:rsidRPr="00CB547E">
        <w:rPr>
          <w:rFonts w:ascii="Calibri" w:hAnsi="Calibri" w:cs="Arial"/>
          <w:b/>
          <w:color w:val="000000" w:themeColor="text1"/>
          <w:sz w:val="18"/>
          <w:szCs w:val="18"/>
        </w:rPr>
        <w:t>1</w:t>
      </w:r>
      <w:r w:rsidR="00AF33DC">
        <w:rPr>
          <w:rFonts w:ascii="Calibri" w:hAnsi="Calibri" w:cs="Arial"/>
          <w:b/>
          <w:color w:val="000000" w:themeColor="text1"/>
          <w:sz w:val="18"/>
          <w:szCs w:val="18"/>
        </w:rPr>
        <w:t>1</w:t>
      </w:r>
      <w:r w:rsidRPr="00CB547E">
        <w:rPr>
          <w:rFonts w:ascii="Calibri" w:hAnsi="Calibri" w:cs="Arial"/>
          <w:b/>
          <w:color w:val="000000" w:themeColor="text1"/>
          <w:sz w:val="18"/>
          <w:szCs w:val="18"/>
        </w:rPr>
        <w:t xml:space="preserve">00 metre to </w:t>
      </w:r>
      <w:r w:rsidR="00734DC4">
        <w:rPr>
          <w:rFonts w:ascii="Calibri" w:hAnsi="Calibri" w:cs="Arial"/>
          <w:b/>
          <w:color w:val="000000" w:themeColor="text1"/>
          <w:sz w:val="18"/>
          <w:szCs w:val="18"/>
        </w:rPr>
        <w:t>20</w:t>
      </w:r>
      <w:r w:rsidRPr="00CB547E">
        <w:rPr>
          <w:rFonts w:ascii="Calibri" w:hAnsi="Calibri" w:cs="Arial"/>
          <w:b/>
          <w:color w:val="000000" w:themeColor="text1"/>
          <w:sz w:val="18"/>
          <w:szCs w:val="18"/>
        </w:rPr>
        <w:t xml:space="preserve">00 metre </w:t>
      </w:r>
      <w:proofErr w:type="gramStart"/>
      <w:r w:rsidRPr="00CB547E">
        <w:rPr>
          <w:rFonts w:ascii="Calibri" w:hAnsi="Calibri" w:cs="Arial"/>
          <w:b/>
          <w:color w:val="000000" w:themeColor="text1"/>
          <w:sz w:val="18"/>
          <w:szCs w:val="18"/>
        </w:rPr>
        <w:t>range</w:t>
      </w:r>
      <w:proofErr w:type="gramEnd"/>
    </w:p>
    <w:p w14:paraId="7550E721" w14:textId="5BFFA9FD" w:rsidR="00734DC4" w:rsidRPr="00F50F60" w:rsidRDefault="004D41D2" w:rsidP="006135A2">
      <w:pPr>
        <w:pStyle w:val="BasicParagraph"/>
        <w:numPr>
          <w:ilvl w:val="0"/>
          <w:numId w:val="13"/>
        </w:numPr>
        <w:jc w:val="both"/>
        <w:rPr>
          <w:rFonts w:ascii="Calibri" w:hAnsi="Calibri" w:cs="Arial"/>
          <w:color w:val="6D6E70"/>
          <w:sz w:val="18"/>
          <w:szCs w:val="18"/>
        </w:rPr>
      </w:pPr>
      <w:r>
        <w:rPr>
          <w:rFonts w:ascii="Calibri" w:hAnsi="Calibri" w:cs="Arial"/>
          <w:b/>
          <w:color w:val="000000" w:themeColor="text1"/>
          <w:sz w:val="18"/>
          <w:szCs w:val="18"/>
        </w:rPr>
        <w:t xml:space="preserve">As a </w:t>
      </w:r>
      <w:proofErr w:type="gramStart"/>
      <w:r w:rsidR="005F781D">
        <w:rPr>
          <w:rFonts w:ascii="Calibri" w:hAnsi="Calibri" w:cs="Arial"/>
          <w:b/>
          <w:color w:val="000000" w:themeColor="text1"/>
          <w:sz w:val="18"/>
          <w:szCs w:val="18"/>
        </w:rPr>
        <w:t xml:space="preserve">Three </w:t>
      </w:r>
      <w:r>
        <w:rPr>
          <w:rFonts w:ascii="Calibri" w:hAnsi="Calibri" w:cs="Arial"/>
          <w:b/>
          <w:color w:val="000000" w:themeColor="text1"/>
          <w:sz w:val="18"/>
          <w:szCs w:val="18"/>
        </w:rPr>
        <w:t>Year Old</w:t>
      </w:r>
      <w:proofErr w:type="gramEnd"/>
      <w:r w:rsidR="005F781D">
        <w:rPr>
          <w:rFonts w:ascii="Calibri" w:hAnsi="Calibri" w:cs="Arial"/>
          <w:b/>
          <w:color w:val="000000" w:themeColor="text1"/>
          <w:sz w:val="18"/>
          <w:szCs w:val="18"/>
        </w:rPr>
        <w:t xml:space="preserve"> </w:t>
      </w:r>
      <w:r w:rsidR="006135A2">
        <w:rPr>
          <w:rFonts w:ascii="Calibri" w:hAnsi="Calibri" w:cs="Arial"/>
          <w:b/>
          <w:color w:val="000000" w:themeColor="text1"/>
          <w:sz w:val="18"/>
          <w:szCs w:val="18"/>
        </w:rPr>
        <w:t>Maiden galloper</w:t>
      </w:r>
      <w:r w:rsidR="00E2096E">
        <w:rPr>
          <w:rFonts w:ascii="Calibri" w:hAnsi="Calibri" w:cs="Arial"/>
          <w:b/>
          <w:color w:val="000000" w:themeColor="text1"/>
          <w:sz w:val="18"/>
          <w:szCs w:val="18"/>
        </w:rPr>
        <w:t>,</w:t>
      </w:r>
      <w:r>
        <w:rPr>
          <w:rFonts w:ascii="Calibri" w:hAnsi="Calibri" w:cs="Arial"/>
          <w:b/>
          <w:color w:val="000000" w:themeColor="text1"/>
          <w:sz w:val="18"/>
          <w:szCs w:val="18"/>
        </w:rPr>
        <w:t xml:space="preserve"> </w:t>
      </w:r>
      <w:r w:rsidR="00AB50B7">
        <w:rPr>
          <w:rFonts w:ascii="Calibri" w:hAnsi="Calibri" w:cs="Arial"/>
          <w:b/>
          <w:color w:val="000000" w:themeColor="text1"/>
          <w:sz w:val="18"/>
          <w:szCs w:val="18"/>
        </w:rPr>
        <w:t>FLEET FOOTED</w:t>
      </w:r>
      <w:r>
        <w:rPr>
          <w:rFonts w:ascii="Calibri" w:hAnsi="Calibri" w:cs="Arial"/>
          <w:b/>
          <w:color w:val="000000" w:themeColor="text1"/>
          <w:sz w:val="18"/>
          <w:szCs w:val="18"/>
        </w:rPr>
        <w:t xml:space="preserve"> </w:t>
      </w:r>
      <w:r w:rsidR="009542D4">
        <w:rPr>
          <w:rFonts w:ascii="Calibri" w:hAnsi="Calibri" w:cs="Arial"/>
          <w:b/>
          <w:color w:val="000000" w:themeColor="text1"/>
          <w:sz w:val="18"/>
          <w:szCs w:val="18"/>
        </w:rPr>
        <w:t>will be e</w:t>
      </w:r>
      <w:r w:rsidRPr="006D5E04">
        <w:rPr>
          <w:rFonts w:ascii="Calibri" w:hAnsi="Calibri" w:cs="Arial"/>
          <w:b/>
          <w:color w:val="000000" w:themeColor="text1"/>
          <w:sz w:val="18"/>
          <w:szCs w:val="18"/>
        </w:rPr>
        <w:t xml:space="preserve">ligible </w:t>
      </w:r>
      <w:r w:rsidR="006135A2">
        <w:rPr>
          <w:rFonts w:ascii="Calibri" w:hAnsi="Calibri" w:cs="Arial"/>
          <w:b/>
          <w:color w:val="000000" w:themeColor="text1"/>
          <w:sz w:val="18"/>
          <w:szCs w:val="18"/>
        </w:rPr>
        <w:t>to contest Maiden Grade or 3yo Grade racing and once winning at Maiden level will then be eligible to work through the various racing grades and be also eligible for all 3yo racing contests (apart from Filly only grades)</w:t>
      </w:r>
    </w:p>
    <w:p w14:paraId="6556233B" w14:textId="77777777" w:rsidR="00507D0A" w:rsidRDefault="00507D0A" w:rsidP="00A42EF2">
      <w:pPr>
        <w:pStyle w:val="BasicParagraph"/>
        <w:jc w:val="both"/>
        <w:rPr>
          <w:rFonts w:ascii="Calibri" w:hAnsi="Calibri" w:cs="Arial"/>
          <w:color w:val="6D6E70"/>
          <w:sz w:val="18"/>
          <w:szCs w:val="18"/>
        </w:rPr>
      </w:pPr>
    </w:p>
    <w:p w14:paraId="2F14C844" w14:textId="77777777" w:rsidR="006135A2" w:rsidRDefault="006135A2" w:rsidP="00A42EF2">
      <w:pPr>
        <w:pStyle w:val="BasicParagraph"/>
        <w:jc w:val="both"/>
        <w:rPr>
          <w:rFonts w:ascii="Calibri" w:hAnsi="Calibri" w:cs="Arial"/>
          <w:color w:val="6D6E70"/>
          <w:sz w:val="18"/>
          <w:szCs w:val="18"/>
        </w:rPr>
      </w:pPr>
    </w:p>
    <w:p w14:paraId="4BCE747B" w14:textId="6387D759" w:rsidR="00E74AF2" w:rsidRPr="006738D7" w:rsidRDefault="00E74AF2" w:rsidP="006738D7">
      <w:pPr>
        <w:pStyle w:val="ListParagraph"/>
        <w:numPr>
          <w:ilvl w:val="0"/>
          <w:numId w:val="1"/>
        </w:numPr>
        <w:spacing w:after="160" w:line="259" w:lineRule="auto"/>
        <w:rPr>
          <w:rFonts w:ascii="Calibri" w:hAnsi="Calibri"/>
          <w:b/>
          <w:sz w:val="28"/>
        </w:rPr>
      </w:pPr>
      <w:r w:rsidRPr="006738D7">
        <w:rPr>
          <w:rFonts w:ascii="Calibri" w:hAnsi="Calibri"/>
          <w:b/>
          <w:sz w:val="28"/>
        </w:rPr>
        <w:t>Bloodstock</w:t>
      </w:r>
    </w:p>
    <w:p w14:paraId="4A5776A3" w14:textId="77777777" w:rsidR="00E74AF2" w:rsidRPr="00904139" w:rsidRDefault="00E74AF2" w:rsidP="00E74AF2">
      <w:pPr>
        <w:pStyle w:val="ListParagraph"/>
        <w:ind w:left="360"/>
        <w:rPr>
          <w:rFonts w:ascii="Calibri" w:hAnsi="Calibri"/>
          <w:b/>
          <w:sz w:val="20"/>
          <w:szCs w:val="20"/>
        </w:rPr>
      </w:pPr>
    </w:p>
    <w:p w14:paraId="776E8663" w14:textId="06A7B9DB" w:rsidR="008700E4" w:rsidRPr="00320061" w:rsidRDefault="00413267" w:rsidP="008700E4">
      <w:pPr>
        <w:pStyle w:val="ListParagraph"/>
        <w:numPr>
          <w:ilvl w:val="0"/>
          <w:numId w:val="8"/>
        </w:numPr>
        <w:spacing w:after="160" w:line="259" w:lineRule="auto"/>
        <w:ind w:left="993" w:hanging="426"/>
        <w:rPr>
          <w:rFonts w:ascii="Calibri" w:hAnsi="Calibri"/>
          <w:sz w:val="20"/>
          <w:szCs w:val="20"/>
        </w:rPr>
      </w:pPr>
      <w:r w:rsidRPr="00320061">
        <w:rPr>
          <w:rFonts w:ascii="Calibri" w:hAnsi="Calibri"/>
          <w:sz w:val="20"/>
          <w:szCs w:val="20"/>
        </w:rPr>
        <w:t xml:space="preserve">Name </w:t>
      </w:r>
      <w:r w:rsidRPr="00320061">
        <w:rPr>
          <w:rFonts w:ascii="Calibri" w:hAnsi="Calibri"/>
          <w:sz w:val="20"/>
          <w:szCs w:val="20"/>
        </w:rPr>
        <w:tab/>
      </w:r>
      <w:r w:rsidRPr="00320061">
        <w:rPr>
          <w:rFonts w:ascii="Calibri" w:hAnsi="Calibri"/>
          <w:sz w:val="20"/>
          <w:szCs w:val="20"/>
        </w:rPr>
        <w:tab/>
      </w:r>
      <w:r w:rsidR="006E6363">
        <w:rPr>
          <w:rFonts w:ascii="Calibri" w:hAnsi="Calibri"/>
          <w:b/>
          <w:sz w:val="20"/>
          <w:szCs w:val="20"/>
        </w:rPr>
        <w:t>Fleet Footed</w:t>
      </w:r>
    </w:p>
    <w:p w14:paraId="20DA30A8" w14:textId="2CCBD324" w:rsidR="004A7933" w:rsidRPr="00320061" w:rsidRDefault="00E74AF2" w:rsidP="008700E4">
      <w:pPr>
        <w:pStyle w:val="ListParagraph"/>
        <w:spacing w:after="160" w:line="259" w:lineRule="auto"/>
        <w:ind w:left="993"/>
        <w:rPr>
          <w:rFonts w:ascii="Calibri" w:hAnsi="Calibri"/>
          <w:sz w:val="20"/>
          <w:szCs w:val="20"/>
        </w:rPr>
      </w:pPr>
      <w:r w:rsidRPr="00320061">
        <w:rPr>
          <w:rFonts w:ascii="Calibri" w:hAnsi="Calibri"/>
          <w:sz w:val="20"/>
          <w:szCs w:val="20"/>
        </w:rPr>
        <w:t>Breeding (</w:t>
      </w:r>
      <w:r w:rsidR="00413267" w:rsidRPr="00320061">
        <w:rPr>
          <w:rFonts w:ascii="Calibri" w:hAnsi="Calibri"/>
          <w:sz w:val="20"/>
          <w:szCs w:val="20"/>
        </w:rPr>
        <w:t>Sire/Dam)</w:t>
      </w:r>
      <w:r w:rsidR="00413267" w:rsidRPr="00320061">
        <w:rPr>
          <w:rFonts w:ascii="Calibri" w:hAnsi="Calibri"/>
          <w:sz w:val="20"/>
          <w:szCs w:val="20"/>
        </w:rPr>
        <w:tab/>
      </w:r>
      <w:proofErr w:type="spellStart"/>
      <w:r w:rsidR="006E6363">
        <w:rPr>
          <w:rFonts w:ascii="Calibri" w:hAnsi="Calibri"/>
          <w:b/>
          <w:sz w:val="20"/>
          <w:szCs w:val="20"/>
        </w:rPr>
        <w:t>Zoustar</w:t>
      </w:r>
      <w:proofErr w:type="spellEnd"/>
      <w:r w:rsidR="006E6363">
        <w:rPr>
          <w:rFonts w:ascii="Calibri" w:hAnsi="Calibri"/>
          <w:b/>
          <w:sz w:val="20"/>
          <w:szCs w:val="20"/>
        </w:rPr>
        <w:t xml:space="preserve"> – Fox Swift</w:t>
      </w:r>
    </w:p>
    <w:p w14:paraId="0E5B5598" w14:textId="55C398C9" w:rsidR="00E74AF2" w:rsidRPr="00320061" w:rsidRDefault="00413267" w:rsidP="008700E4">
      <w:pPr>
        <w:pStyle w:val="ListParagraph"/>
        <w:numPr>
          <w:ilvl w:val="0"/>
          <w:numId w:val="8"/>
        </w:numPr>
        <w:spacing w:after="160" w:line="259" w:lineRule="auto"/>
        <w:ind w:left="993" w:hanging="426"/>
        <w:rPr>
          <w:rFonts w:ascii="Calibri" w:hAnsi="Calibri"/>
          <w:sz w:val="20"/>
          <w:szCs w:val="20"/>
        </w:rPr>
      </w:pPr>
      <w:r w:rsidRPr="00320061">
        <w:rPr>
          <w:rFonts w:ascii="Calibri" w:hAnsi="Calibri"/>
          <w:sz w:val="20"/>
          <w:szCs w:val="20"/>
        </w:rPr>
        <w:t>Sex</w:t>
      </w:r>
      <w:r w:rsidRPr="00320061">
        <w:rPr>
          <w:rFonts w:ascii="Calibri" w:hAnsi="Calibri"/>
          <w:sz w:val="20"/>
          <w:szCs w:val="20"/>
        </w:rPr>
        <w:tab/>
      </w:r>
      <w:r w:rsidRPr="00320061">
        <w:rPr>
          <w:rFonts w:ascii="Calibri" w:hAnsi="Calibri"/>
          <w:sz w:val="20"/>
          <w:szCs w:val="20"/>
        </w:rPr>
        <w:tab/>
      </w:r>
      <w:r w:rsidRPr="00320061">
        <w:rPr>
          <w:rFonts w:ascii="Calibri" w:hAnsi="Calibri"/>
          <w:sz w:val="20"/>
          <w:szCs w:val="20"/>
        </w:rPr>
        <w:tab/>
      </w:r>
      <w:r w:rsidR="0021211C" w:rsidRPr="00320061">
        <w:rPr>
          <w:rFonts w:ascii="Calibri" w:hAnsi="Calibri"/>
          <w:b/>
          <w:sz w:val="20"/>
          <w:szCs w:val="20"/>
        </w:rPr>
        <w:t>Gelding</w:t>
      </w:r>
    </w:p>
    <w:p w14:paraId="66E64CFC" w14:textId="308AC05F" w:rsidR="006003F1" w:rsidRPr="006003F1" w:rsidRDefault="00413267" w:rsidP="006003F1">
      <w:pPr>
        <w:pStyle w:val="ListParagraph"/>
        <w:numPr>
          <w:ilvl w:val="0"/>
          <w:numId w:val="8"/>
        </w:numPr>
        <w:spacing w:after="160" w:line="259" w:lineRule="auto"/>
        <w:ind w:left="993" w:hanging="426"/>
        <w:rPr>
          <w:rFonts w:ascii="Calibri" w:hAnsi="Calibri"/>
          <w:color w:val="000000" w:themeColor="text1"/>
          <w:sz w:val="20"/>
          <w:szCs w:val="20"/>
        </w:rPr>
      </w:pPr>
      <w:r w:rsidRPr="00320061">
        <w:rPr>
          <w:rFonts w:ascii="Calibri" w:hAnsi="Calibri"/>
          <w:color w:val="000000" w:themeColor="text1"/>
          <w:sz w:val="20"/>
          <w:szCs w:val="20"/>
        </w:rPr>
        <w:t>Foaling Year</w:t>
      </w:r>
      <w:r w:rsidRPr="00320061">
        <w:rPr>
          <w:rFonts w:ascii="Calibri" w:hAnsi="Calibri"/>
          <w:color w:val="000000" w:themeColor="text1"/>
          <w:sz w:val="20"/>
          <w:szCs w:val="20"/>
        </w:rPr>
        <w:tab/>
      </w:r>
      <w:r w:rsidRPr="00320061">
        <w:rPr>
          <w:rFonts w:ascii="Calibri" w:hAnsi="Calibri"/>
          <w:color w:val="000000" w:themeColor="text1"/>
          <w:sz w:val="20"/>
          <w:szCs w:val="20"/>
        </w:rPr>
        <w:tab/>
      </w:r>
      <w:r w:rsidR="0021211C" w:rsidRPr="00320061">
        <w:rPr>
          <w:rFonts w:ascii="Calibri" w:hAnsi="Calibri"/>
          <w:b/>
          <w:color w:val="000000" w:themeColor="text1"/>
          <w:sz w:val="20"/>
          <w:szCs w:val="20"/>
        </w:rPr>
        <w:t>20</w:t>
      </w:r>
      <w:r w:rsidR="006003F1">
        <w:rPr>
          <w:rFonts w:ascii="Calibri" w:hAnsi="Calibri"/>
          <w:b/>
          <w:color w:val="000000" w:themeColor="text1"/>
          <w:sz w:val="20"/>
          <w:szCs w:val="20"/>
        </w:rPr>
        <w:t>20</w:t>
      </w:r>
      <w:r w:rsidR="005372FB" w:rsidRPr="00320061">
        <w:rPr>
          <w:rFonts w:ascii="Calibri" w:hAnsi="Calibri"/>
          <w:b/>
          <w:color w:val="000000" w:themeColor="text1"/>
          <w:sz w:val="20"/>
          <w:szCs w:val="20"/>
        </w:rPr>
        <w:t xml:space="preserve"> </w:t>
      </w:r>
      <w:r w:rsidR="00FB7CF3">
        <w:rPr>
          <w:rFonts w:ascii="Calibri" w:hAnsi="Calibri"/>
          <w:b/>
          <w:color w:val="000000" w:themeColor="text1"/>
          <w:sz w:val="20"/>
          <w:szCs w:val="20"/>
        </w:rPr>
        <w:t xml:space="preserve">(DOB </w:t>
      </w:r>
      <w:r w:rsidR="006E6363">
        <w:rPr>
          <w:rFonts w:ascii="Calibri" w:hAnsi="Calibri"/>
          <w:b/>
          <w:color w:val="000000" w:themeColor="text1"/>
          <w:sz w:val="20"/>
          <w:szCs w:val="20"/>
        </w:rPr>
        <w:t>20</w:t>
      </w:r>
      <w:r w:rsidR="00FB7CF3">
        <w:rPr>
          <w:rFonts w:ascii="Calibri" w:hAnsi="Calibri"/>
          <w:b/>
          <w:color w:val="000000" w:themeColor="text1"/>
          <w:sz w:val="20"/>
          <w:szCs w:val="20"/>
        </w:rPr>
        <w:t>/</w:t>
      </w:r>
      <w:r w:rsidR="006003F1">
        <w:rPr>
          <w:rFonts w:ascii="Calibri" w:hAnsi="Calibri"/>
          <w:b/>
          <w:color w:val="000000" w:themeColor="text1"/>
          <w:sz w:val="20"/>
          <w:szCs w:val="20"/>
        </w:rPr>
        <w:t>0</w:t>
      </w:r>
      <w:r w:rsidR="006E6363">
        <w:rPr>
          <w:rFonts w:ascii="Calibri" w:hAnsi="Calibri"/>
          <w:b/>
          <w:color w:val="000000" w:themeColor="text1"/>
          <w:sz w:val="20"/>
          <w:szCs w:val="20"/>
        </w:rPr>
        <w:t>9</w:t>
      </w:r>
      <w:r w:rsidR="00FB7CF3">
        <w:rPr>
          <w:rFonts w:ascii="Calibri" w:hAnsi="Calibri"/>
          <w:b/>
          <w:color w:val="000000" w:themeColor="text1"/>
          <w:sz w:val="20"/>
          <w:szCs w:val="20"/>
        </w:rPr>
        <w:t>/20</w:t>
      </w:r>
      <w:r w:rsidR="006003F1">
        <w:rPr>
          <w:rFonts w:ascii="Calibri" w:hAnsi="Calibri"/>
          <w:b/>
          <w:color w:val="000000" w:themeColor="text1"/>
          <w:sz w:val="20"/>
          <w:szCs w:val="20"/>
        </w:rPr>
        <w:t>20</w:t>
      </w:r>
    </w:p>
    <w:p w14:paraId="0BFBF30F" w14:textId="50744A39" w:rsidR="006003F1" w:rsidRPr="00513788" w:rsidRDefault="00E74AF2" w:rsidP="006003F1">
      <w:pPr>
        <w:pStyle w:val="ListParagraph"/>
        <w:numPr>
          <w:ilvl w:val="0"/>
          <w:numId w:val="8"/>
        </w:numPr>
        <w:spacing w:after="160" w:line="259" w:lineRule="auto"/>
        <w:ind w:left="993" w:hanging="426"/>
        <w:rPr>
          <w:rFonts w:cstheme="minorHAnsi"/>
          <w:b/>
          <w:bCs/>
          <w:color w:val="000000" w:themeColor="text1"/>
          <w:sz w:val="20"/>
          <w:szCs w:val="20"/>
        </w:rPr>
      </w:pPr>
      <w:r w:rsidRPr="006003F1">
        <w:rPr>
          <w:rFonts w:ascii="Calibri" w:hAnsi="Calibri"/>
          <w:color w:val="000000" w:themeColor="text1"/>
        </w:rPr>
        <w:t xml:space="preserve">Microchip </w:t>
      </w:r>
      <w:r w:rsidR="008A6A56" w:rsidRPr="006003F1">
        <w:rPr>
          <w:rFonts w:ascii="Calibri" w:hAnsi="Calibri"/>
          <w:color w:val="000000" w:themeColor="text1"/>
        </w:rPr>
        <w:t>number</w:t>
      </w:r>
      <w:r w:rsidR="00320061" w:rsidRPr="006003F1">
        <w:rPr>
          <w:rFonts w:ascii="Calibri" w:hAnsi="Calibri"/>
          <w:color w:val="000000" w:themeColor="text1"/>
        </w:rPr>
        <w:t xml:space="preserve">   </w:t>
      </w:r>
      <w:r w:rsidR="00A125CD" w:rsidRPr="006003F1">
        <w:rPr>
          <w:rFonts w:ascii="Calibri" w:hAnsi="Calibri"/>
          <w:color w:val="000000" w:themeColor="text1"/>
        </w:rPr>
        <w:tab/>
      </w:r>
      <w:r w:rsidR="00824FB7" w:rsidRPr="00824FB7">
        <w:rPr>
          <w:rStyle w:val="apple-converted-space"/>
          <w:rFonts w:ascii="Calibri" w:hAnsi="Calibri" w:cs="Calibri"/>
          <w:b/>
          <w:bCs/>
          <w:color w:val="212121"/>
          <w:sz w:val="20"/>
          <w:szCs w:val="20"/>
        </w:rPr>
        <w:t> </w:t>
      </w:r>
      <w:r w:rsidR="00824FB7" w:rsidRPr="00824FB7">
        <w:rPr>
          <w:rFonts w:ascii="Calibri" w:hAnsi="Calibri" w:cs="Calibri"/>
          <w:b/>
          <w:bCs/>
          <w:color w:val="212121"/>
          <w:sz w:val="20"/>
          <w:szCs w:val="20"/>
        </w:rPr>
        <w:t>985100012187502</w:t>
      </w:r>
    </w:p>
    <w:p w14:paraId="5C567A10" w14:textId="327F4C09" w:rsidR="00E74AF2" w:rsidRPr="006003F1" w:rsidRDefault="00413267" w:rsidP="006003F1">
      <w:pPr>
        <w:pStyle w:val="ListParagraph"/>
        <w:numPr>
          <w:ilvl w:val="0"/>
          <w:numId w:val="8"/>
        </w:numPr>
        <w:spacing w:after="160" w:line="259" w:lineRule="auto"/>
        <w:ind w:left="993" w:hanging="426"/>
        <w:rPr>
          <w:rFonts w:ascii="Calibri" w:hAnsi="Calibri"/>
          <w:color w:val="000000" w:themeColor="text1"/>
          <w:sz w:val="20"/>
          <w:szCs w:val="20"/>
        </w:rPr>
      </w:pPr>
      <w:r w:rsidRPr="006003F1">
        <w:rPr>
          <w:rFonts w:ascii="Calibri" w:hAnsi="Calibri"/>
          <w:color w:val="000000" w:themeColor="text1"/>
        </w:rPr>
        <w:t>Brand Marks</w:t>
      </w:r>
      <w:r w:rsidRPr="006003F1">
        <w:rPr>
          <w:rFonts w:ascii="Calibri" w:hAnsi="Calibri"/>
          <w:color w:val="000000" w:themeColor="text1"/>
        </w:rPr>
        <w:tab/>
      </w:r>
      <w:r w:rsidRPr="006003F1">
        <w:rPr>
          <w:rFonts w:ascii="Calibri" w:hAnsi="Calibri"/>
          <w:color w:val="000000" w:themeColor="text1"/>
        </w:rPr>
        <w:tab/>
      </w:r>
      <w:r w:rsidR="00F37D71" w:rsidRPr="006003F1">
        <w:rPr>
          <w:rFonts w:ascii="Calibri" w:hAnsi="Calibri"/>
          <w:b/>
          <w:color w:val="000000" w:themeColor="text1"/>
        </w:rPr>
        <w:t xml:space="preserve">Left  </w:t>
      </w:r>
      <w:r w:rsidR="00BD0247" w:rsidRPr="006003F1">
        <w:rPr>
          <w:rFonts w:ascii="Calibri" w:hAnsi="Calibri"/>
          <w:b/>
          <w:color w:val="000000" w:themeColor="text1"/>
        </w:rPr>
        <w:t>-</w:t>
      </w:r>
      <w:r w:rsidR="006E6363">
        <w:rPr>
          <w:rFonts w:ascii="Calibri" w:hAnsi="Calibri"/>
          <w:b/>
          <w:color w:val="000000" w:themeColor="text1"/>
        </w:rPr>
        <w:t xml:space="preserve">  JT2</w:t>
      </w:r>
      <w:r w:rsidR="00DA69E2" w:rsidRPr="006003F1">
        <w:rPr>
          <w:rFonts w:ascii="Calibri" w:hAnsi="Calibri"/>
          <w:b/>
          <w:color w:val="000000" w:themeColor="text1"/>
        </w:rPr>
        <w:t xml:space="preserve">    </w:t>
      </w:r>
      <w:r w:rsidR="00E74AF2" w:rsidRPr="006003F1">
        <w:rPr>
          <w:rFonts w:ascii="Calibri" w:hAnsi="Calibri"/>
          <w:b/>
          <w:color w:val="000000" w:themeColor="text1"/>
        </w:rPr>
        <w:t xml:space="preserve">Right </w:t>
      </w:r>
      <w:r w:rsidR="00BD0247" w:rsidRPr="006003F1">
        <w:rPr>
          <w:rFonts w:ascii="Calibri" w:hAnsi="Calibri"/>
          <w:b/>
          <w:color w:val="000000" w:themeColor="text1"/>
        </w:rPr>
        <w:t xml:space="preserve"> - </w:t>
      </w:r>
      <w:r w:rsidR="006E6363">
        <w:rPr>
          <w:rFonts w:ascii="Calibri" w:hAnsi="Calibri"/>
          <w:b/>
          <w:color w:val="000000" w:themeColor="text1"/>
        </w:rPr>
        <w:t>86</w:t>
      </w:r>
      <w:r w:rsidR="0007052B" w:rsidRPr="006003F1">
        <w:rPr>
          <w:rFonts w:ascii="Calibri" w:hAnsi="Calibri"/>
          <w:b/>
          <w:color w:val="000000" w:themeColor="text1"/>
        </w:rPr>
        <w:t>/</w:t>
      </w:r>
      <w:r w:rsidR="006003F1">
        <w:rPr>
          <w:rFonts w:ascii="Calibri" w:hAnsi="Calibri"/>
          <w:b/>
          <w:color w:val="000000" w:themeColor="text1"/>
        </w:rPr>
        <w:t>0</w:t>
      </w:r>
    </w:p>
    <w:p w14:paraId="07221A26" w14:textId="77777777" w:rsidR="00465966" w:rsidRPr="00465966" w:rsidRDefault="00465966" w:rsidP="00465966">
      <w:pPr>
        <w:pStyle w:val="ListParagraph"/>
        <w:spacing w:after="160" w:line="259" w:lineRule="auto"/>
        <w:ind w:left="993"/>
        <w:rPr>
          <w:rFonts w:ascii="Calibri" w:hAnsi="Calibri"/>
          <w:sz w:val="20"/>
          <w:szCs w:val="20"/>
        </w:rPr>
      </w:pPr>
    </w:p>
    <w:p w14:paraId="59F8E89A" w14:textId="7F9A071B" w:rsidR="00465966" w:rsidRPr="00F16212" w:rsidRDefault="006B6F98" w:rsidP="00E7225C">
      <w:pPr>
        <w:pStyle w:val="ListParagraph"/>
        <w:numPr>
          <w:ilvl w:val="0"/>
          <w:numId w:val="1"/>
        </w:numPr>
        <w:spacing w:after="160" w:line="259" w:lineRule="auto"/>
        <w:rPr>
          <w:rFonts w:ascii="Calibri" w:hAnsi="Calibri"/>
          <w:b/>
          <w:sz w:val="28"/>
        </w:rPr>
      </w:pPr>
      <w:r>
        <w:rPr>
          <w:rFonts w:ascii="Calibri" w:hAnsi="Calibri"/>
          <w:b/>
          <w:sz w:val="28"/>
        </w:rPr>
        <w:t>Initial</w:t>
      </w:r>
      <w:r w:rsidR="00F16212">
        <w:rPr>
          <w:rFonts w:ascii="Calibri" w:hAnsi="Calibri"/>
          <w:b/>
          <w:sz w:val="28"/>
        </w:rPr>
        <w:t xml:space="preserve"> Costs and Expenses </w:t>
      </w:r>
    </w:p>
    <w:p w14:paraId="15AA6FAC" w14:textId="77777777" w:rsidR="00E74AF2" w:rsidRPr="00904139" w:rsidRDefault="00E74AF2" w:rsidP="00E7225C">
      <w:pPr>
        <w:pStyle w:val="ListParagraph"/>
        <w:numPr>
          <w:ilvl w:val="0"/>
          <w:numId w:val="2"/>
        </w:numPr>
        <w:spacing w:after="160" w:line="259" w:lineRule="auto"/>
        <w:ind w:left="1080"/>
        <w:rPr>
          <w:rFonts w:ascii="Calibri" w:hAnsi="Calibri"/>
          <w:sz w:val="20"/>
          <w:szCs w:val="20"/>
        </w:rPr>
      </w:pPr>
      <w:r w:rsidRPr="00904139">
        <w:rPr>
          <w:rFonts w:ascii="Calibri" w:hAnsi="Calibri"/>
          <w:sz w:val="20"/>
          <w:szCs w:val="20"/>
        </w:rPr>
        <w:t>Purchase of Bloodstock</w:t>
      </w:r>
    </w:p>
    <w:p w14:paraId="468ADCB2" w14:textId="0F9DADF1" w:rsidR="00E74AF2" w:rsidRPr="00904139" w:rsidRDefault="00413267" w:rsidP="00E7225C">
      <w:pPr>
        <w:pStyle w:val="ListParagraph"/>
        <w:numPr>
          <w:ilvl w:val="0"/>
          <w:numId w:val="3"/>
        </w:numPr>
        <w:spacing w:after="160" w:line="259" w:lineRule="auto"/>
        <w:ind w:left="1800"/>
        <w:rPr>
          <w:rFonts w:ascii="Calibri" w:hAnsi="Calibri"/>
          <w:sz w:val="20"/>
          <w:szCs w:val="20"/>
        </w:rPr>
      </w:pPr>
      <w:r w:rsidRPr="00904139">
        <w:rPr>
          <w:rFonts w:ascii="Calibri" w:hAnsi="Calibri"/>
          <w:sz w:val="20"/>
          <w:szCs w:val="20"/>
        </w:rPr>
        <w:t>Purchase Date</w:t>
      </w:r>
      <w:r w:rsidRPr="00904139">
        <w:rPr>
          <w:rFonts w:ascii="Calibri" w:hAnsi="Calibri"/>
          <w:sz w:val="20"/>
          <w:szCs w:val="20"/>
        </w:rPr>
        <w:tab/>
      </w:r>
      <w:r w:rsidRPr="00904139">
        <w:rPr>
          <w:rFonts w:ascii="Calibri" w:hAnsi="Calibri"/>
          <w:sz w:val="20"/>
          <w:szCs w:val="20"/>
        </w:rPr>
        <w:tab/>
      </w:r>
      <w:r w:rsidR="006E6363">
        <w:rPr>
          <w:rFonts w:ascii="Calibri" w:hAnsi="Calibri"/>
          <w:b/>
          <w:sz w:val="20"/>
          <w:szCs w:val="20"/>
        </w:rPr>
        <w:t>26</w:t>
      </w:r>
      <w:r w:rsidR="006003F1" w:rsidRPr="006003F1">
        <w:rPr>
          <w:rFonts w:ascii="Calibri" w:hAnsi="Calibri"/>
          <w:b/>
          <w:sz w:val="20"/>
          <w:szCs w:val="20"/>
          <w:vertAlign w:val="superscript"/>
        </w:rPr>
        <w:t>th</w:t>
      </w:r>
      <w:r w:rsidR="006003F1">
        <w:rPr>
          <w:rFonts w:ascii="Calibri" w:hAnsi="Calibri"/>
          <w:b/>
          <w:sz w:val="20"/>
          <w:szCs w:val="20"/>
        </w:rPr>
        <w:t xml:space="preserve"> </w:t>
      </w:r>
      <w:r w:rsidR="006E6363">
        <w:rPr>
          <w:rFonts w:ascii="Calibri" w:hAnsi="Calibri"/>
          <w:b/>
          <w:sz w:val="20"/>
          <w:szCs w:val="20"/>
        </w:rPr>
        <w:t>April</w:t>
      </w:r>
      <w:r w:rsidR="00C2288E">
        <w:rPr>
          <w:rFonts w:ascii="Calibri" w:hAnsi="Calibri"/>
          <w:b/>
          <w:sz w:val="20"/>
          <w:szCs w:val="20"/>
        </w:rPr>
        <w:t xml:space="preserve"> </w:t>
      </w:r>
      <w:r w:rsidR="00F37D71">
        <w:rPr>
          <w:rFonts w:ascii="Calibri" w:hAnsi="Calibri"/>
          <w:b/>
          <w:sz w:val="20"/>
          <w:szCs w:val="20"/>
        </w:rPr>
        <w:t>20</w:t>
      </w:r>
      <w:r w:rsidR="005F781D">
        <w:rPr>
          <w:rFonts w:ascii="Calibri" w:hAnsi="Calibri"/>
          <w:b/>
          <w:sz w:val="20"/>
          <w:szCs w:val="20"/>
        </w:rPr>
        <w:t>2</w:t>
      </w:r>
      <w:r w:rsidR="006003F1">
        <w:rPr>
          <w:rFonts w:ascii="Calibri" w:hAnsi="Calibri"/>
          <w:b/>
          <w:sz w:val="20"/>
          <w:szCs w:val="20"/>
        </w:rPr>
        <w:t>3</w:t>
      </w:r>
    </w:p>
    <w:p w14:paraId="58416FE1" w14:textId="38ACCADC" w:rsidR="00E74AF2" w:rsidRPr="00904139" w:rsidRDefault="00E74AF2" w:rsidP="00E7225C">
      <w:pPr>
        <w:pStyle w:val="ListParagraph"/>
        <w:numPr>
          <w:ilvl w:val="0"/>
          <w:numId w:val="3"/>
        </w:numPr>
        <w:spacing w:after="160" w:line="259" w:lineRule="auto"/>
        <w:ind w:left="1800"/>
        <w:rPr>
          <w:rFonts w:ascii="Calibri" w:hAnsi="Calibri"/>
          <w:sz w:val="20"/>
          <w:szCs w:val="20"/>
        </w:rPr>
      </w:pPr>
      <w:r w:rsidRPr="00904139">
        <w:rPr>
          <w:rFonts w:ascii="Calibri" w:hAnsi="Calibri"/>
          <w:sz w:val="20"/>
          <w:szCs w:val="20"/>
        </w:rPr>
        <w:t xml:space="preserve">Public Auction </w:t>
      </w:r>
      <w:r w:rsidRPr="00904139">
        <w:rPr>
          <w:rFonts w:ascii="Calibri" w:hAnsi="Calibri"/>
          <w:sz w:val="20"/>
          <w:szCs w:val="20"/>
        </w:rPr>
        <w:tab/>
      </w:r>
      <w:r w:rsidR="00507D0A">
        <w:rPr>
          <w:rFonts w:ascii="Calibri" w:hAnsi="Calibri"/>
          <w:sz w:val="20"/>
          <w:szCs w:val="20"/>
        </w:rPr>
        <w:tab/>
      </w:r>
      <w:r w:rsidR="003058B0">
        <w:rPr>
          <w:rFonts w:ascii="Calibri" w:hAnsi="Calibri"/>
          <w:b/>
          <w:sz w:val="20"/>
          <w:szCs w:val="20"/>
        </w:rPr>
        <w:t xml:space="preserve">Inglis Digital </w:t>
      </w:r>
      <w:r w:rsidR="00531C68">
        <w:rPr>
          <w:rFonts w:ascii="Calibri" w:hAnsi="Calibri"/>
          <w:b/>
          <w:sz w:val="20"/>
          <w:szCs w:val="20"/>
        </w:rPr>
        <w:t>Sale</w:t>
      </w:r>
    </w:p>
    <w:p w14:paraId="616DF50F" w14:textId="531D4753" w:rsidR="00E74AF2" w:rsidRPr="00904139" w:rsidRDefault="00413267" w:rsidP="00E7225C">
      <w:pPr>
        <w:pStyle w:val="ListParagraph"/>
        <w:numPr>
          <w:ilvl w:val="0"/>
          <w:numId w:val="3"/>
        </w:numPr>
        <w:spacing w:after="160" w:line="259" w:lineRule="auto"/>
        <w:ind w:left="1800"/>
        <w:rPr>
          <w:rFonts w:ascii="Calibri" w:hAnsi="Calibri"/>
          <w:sz w:val="20"/>
          <w:szCs w:val="20"/>
        </w:rPr>
      </w:pPr>
      <w:r w:rsidRPr="00904139">
        <w:rPr>
          <w:rFonts w:ascii="Calibri" w:hAnsi="Calibri"/>
          <w:sz w:val="20"/>
          <w:szCs w:val="20"/>
        </w:rPr>
        <w:t xml:space="preserve">Cost </w:t>
      </w:r>
      <w:r w:rsidRPr="00904139">
        <w:rPr>
          <w:rFonts w:ascii="Calibri" w:hAnsi="Calibri"/>
          <w:sz w:val="20"/>
          <w:szCs w:val="20"/>
        </w:rPr>
        <w:tab/>
      </w:r>
      <w:r w:rsidRPr="00904139">
        <w:rPr>
          <w:rFonts w:ascii="Calibri" w:hAnsi="Calibri"/>
          <w:sz w:val="20"/>
          <w:szCs w:val="20"/>
        </w:rPr>
        <w:tab/>
      </w:r>
      <w:r w:rsidRPr="00904139">
        <w:rPr>
          <w:rFonts w:ascii="Calibri" w:hAnsi="Calibri"/>
          <w:sz w:val="20"/>
          <w:szCs w:val="20"/>
        </w:rPr>
        <w:tab/>
      </w:r>
      <w:r w:rsidR="0021211C">
        <w:rPr>
          <w:rFonts w:ascii="Calibri" w:hAnsi="Calibri"/>
          <w:b/>
          <w:sz w:val="20"/>
          <w:szCs w:val="20"/>
        </w:rPr>
        <w:t>A$</w:t>
      </w:r>
      <w:r w:rsidR="006E6363">
        <w:rPr>
          <w:rFonts w:ascii="Calibri" w:hAnsi="Calibri"/>
          <w:b/>
          <w:sz w:val="20"/>
          <w:szCs w:val="20"/>
        </w:rPr>
        <w:t>50</w:t>
      </w:r>
      <w:r w:rsidR="006003F1">
        <w:rPr>
          <w:rFonts w:ascii="Calibri" w:hAnsi="Calibri"/>
          <w:b/>
          <w:sz w:val="20"/>
          <w:szCs w:val="20"/>
        </w:rPr>
        <w:t>,0</w:t>
      </w:r>
      <w:r w:rsidRPr="00904139">
        <w:rPr>
          <w:rFonts w:ascii="Calibri" w:hAnsi="Calibri"/>
          <w:b/>
          <w:sz w:val="20"/>
          <w:szCs w:val="20"/>
        </w:rPr>
        <w:t>00</w:t>
      </w:r>
      <w:r w:rsidR="0039359E">
        <w:rPr>
          <w:rFonts w:ascii="Calibri" w:hAnsi="Calibri"/>
          <w:b/>
          <w:sz w:val="20"/>
          <w:szCs w:val="20"/>
        </w:rPr>
        <w:t xml:space="preserve"> </w:t>
      </w:r>
      <w:r w:rsidR="00632EE3">
        <w:rPr>
          <w:rFonts w:ascii="Calibri" w:hAnsi="Calibri"/>
          <w:b/>
          <w:sz w:val="20"/>
          <w:szCs w:val="20"/>
        </w:rPr>
        <w:t>Plus</w:t>
      </w:r>
      <w:r w:rsidR="0021211C">
        <w:rPr>
          <w:rFonts w:ascii="Calibri" w:hAnsi="Calibri"/>
          <w:b/>
          <w:sz w:val="20"/>
          <w:szCs w:val="20"/>
        </w:rPr>
        <w:t xml:space="preserve"> GST </w:t>
      </w:r>
    </w:p>
    <w:p w14:paraId="525F36FC" w14:textId="77777777" w:rsidR="00E74AF2" w:rsidRPr="00904139" w:rsidRDefault="00E74AF2" w:rsidP="00E74AF2">
      <w:pPr>
        <w:pStyle w:val="ListParagraph"/>
        <w:ind w:left="1800"/>
        <w:rPr>
          <w:rFonts w:ascii="Calibri" w:hAnsi="Calibri"/>
          <w:sz w:val="20"/>
          <w:szCs w:val="20"/>
        </w:rPr>
      </w:pPr>
    </w:p>
    <w:p w14:paraId="43773F19" w14:textId="0D4EB938" w:rsidR="00E74AF2" w:rsidRPr="00904139" w:rsidRDefault="006B6F98" w:rsidP="00E7225C">
      <w:pPr>
        <w:pStyle w:val="ListParagraph"/>
        <w:numPr>
          <w:ilvl w:val="0"/>
          <w:numId w:val="2"/>
        </w:numPr>
        <w:spacing w:after="160" w:line="259" w:lineRule="auto"/>
        <w:ind w:left="1080"/>
        <w:rPr>
          <w:rFonts w:ascii="Calibri" w:hAnsi="Calibri"/>
          <w:sz w:val="20"/>
          <w:szCs w:val="20"/>
        </w:rPr>
      </w:pPr>
      <w:r>
        <w:rPr>
          <w:rFonts w:ascii="Calibri" w:hAnsi="Calibri"/>
          <w:sz w:val="20"/>
          <w:szCs w:val="20"/>
        </w:rPr>
        <w:t>Breakdown of other I</w:t>
      </w:r>
      <w:r w:rsidR="00E74AF2" w:rsidRPr="00904139">
        <w:rPr>
          <w:rFonts w:ascii="Calibri" w:hAnsi="Calibri"/>
          <w:sz w:val="20"/>
          <w:szCs w:val="20"/>
        </w:rPr>
        <w:t>nitial Costs</w:t>
      </w:r>
    </w:p>
    <w:p w14:paraId="6C6EC16F" w14:textId="4456FEAF" w:rsidR="00E525B8" w:rsidRPr="00904139" w:rsidRDefault="00413267" w:rsidP="00413267">
      <w:pPr>
        <w:pStyle w:val="ListParagraph"/>
        <w:ind w:left="1440" w:firstLine="360"/>
        <w:rPr>
          <w:rFonts w:ascii="Calibri" w:hAnsi="Calibri"/>
          <w:sz w:val="20"/>
          <w:szCs w:val="20"/>
        </w:rPr>
      </w:pPr>
      <w:r w:rsidRPr="00904139">
        <w:rPr>
          <w:rFonts w:ascii="Calibri" w:hAnsi="Calibri"/>
          <w:sz w:val="20"/>
          <w:szCs w:val="20"/>
        </w:rPr>
        <w:t>Promoter Fee</w:t>
      </w:r>
      <w:r w:rsidRPr="00904139">
        <w:rPr>
          <w:rFonts w:ascii="Calibri" w:hAnsi="Calibri"/>
          <w:sz w:val="20"/>
          <w:szCs w:val="20"/>
        </w:rPr>
        <w:tab/>
      </w:r>
      <w:r w:rsidRPr="00904139">
        <w:rPr>
          <w:rFonts w:ascii="Calibri" w:hAnsi="Calibri"/>
          <w:sz w:val="20"/>
          <w:szCs w:val="20"/>
        </w:rPr>
        <w:tab/>
      </w:r>
      <w:r w:rsidR="0021211C">
        <w:rPr>
          <w:rFonts w:ascii="Calibri" w:hAnsi="Calibri"/>
          <w:b/>
          <w:sz w:val="20"/>
          <w:szCs w:val="20"/>
        </w:rPr>
        <w:t>$10</w:t>
      </w:r>
      <w:r w:rsidRPr="00904139">
        <w:rPr>
          <w:rFonts w:ascii="Calibri" w:hAnsi="Calibri"/>
          <w:b/>
          <w:sz w:val="20"/>
          <w:szCs w:val="20"/>
        </w:rPr>
        <w:t>,000 plus GST</w:t>
      </w:r>
    </w:p>
    <w:p w14:paraId="6FFFBCAD" w14:textId="546D9972" w:rsidR="00E74AF2" w:rsidRDefault="00E74AF2" w:rsidP="00E74AF2">
      <w:pPr>
        <w:pStyle w:val="ListParagraph"/>
        <w:ind w:left="1440" w:firstLine="360"/>
        <w:rPr>
          <w:rFonts w:ascii="Calibri" w:hAnsi="Calibri"/>
          <w:b/>
          <w:sz w:val="20"/>
          <w:szCs w:val="20"/>
        </w:rPr>
      </w:pPr>
      <w:r w:rsidRPr="00904139">
        <w:rPr>
          <w:rFonts w:ascii="Calibri" w:hAnsi="Calibri"/>
          <w:sz w:val="20"/>
          <w:szCs w:val="20"/>
        </w:rPr>
        <w:t>Marketing and Promotion</w:t>
      </w:r>
      <w:r w:rsidR="00413267" w:rsidRPr="00904139">
        <w:rPr>
          <w:rFonts w:ascii="Calibri" w:hAnsi="Calibri"/>
          <w:sz w:val="20"/>
          <w:szCs w:val="20"/>
        </w:rPr>
        <w:tab/>
      </w:r>
      <w:proofErr w:type="gramStart"/>
      <w:r w:rsidR="002E371A">
        <w:rPr>
          <w:rFonts w:ascii="Calibri" w:hAnsi="Calibri"/>
          <w:b/>
          <w:sz w:val="20"/>
          <w:szCs w:val="20"/>
        </w:rPr>
        <w:t>$  7</w:t>
      </w:r>
      <w:r w:rsidR="00413267" w:rsidRPr="00904139">
        <w:rPr>
          <w:rFonts w:ascii="Calibri" w:hAnsi="Calibri"/>
          <w:b/>
          <w:sz w:val="20"/>
          <w:szCs w:val="20"/>
        </w:rPr>
        <w:t>,500</w:t>
      </w:r>
      <w:proofErr w:type="gramEnd"/>
      <w:r w:rsidR="00413267" w:rsidRPr="00904139">
        <w:rPr>
          <w:rFonts w:ascii="Calibri" w:hAnsi="Calibri"/>
          <w:b/>
          <w:sz w:val="20"/>
          <w:szCs w:val="20"/>
        </w:rPr>
        <w:t xml:space="preserve"> plus GST</w:t>
      </w:r>
    </w:p>
    <w:p w14:paraId="40F634B4" w14:textId="10FD7F59" w:rsidR="00E74AF2" w:rsidRPr="001332F5" w:rsidRDefault="00BF567B" w:rsidP="001332F5">
      <w:pPr>
        <w:pStyle w:val="ListParagraph"/>
        <w:ind w:left="1440" w:firstLine="360"/>
        <w:rPr>
          <w:rFonts w:ascii="Calibri" w:hAnsi="Calibri"/>
          <w:b/>
          <w:sz w:val="20"/>
          <w:szCs w:val="20"/>
        </w:rPr>
      </w:pPr>
      <w:r w:rsidRPr="00BF567B">
        <w:rPr>
          <w:rFonts w:ascii="Calibri" w:hAnsi="Calibri"/>
          <w:sz w:val="20"/>
          <w:szCs w:val="20"/>
        </w:rPr>
        <w:t>Sales &amp; Research Fee</w:t>
      </w:r>
      <w:r>
        <w:rPr>
          <w:rFonts w:ascii="Calibri" w:hAnsi="Calibri"/>
          <w:sz w:val="20"/>
          <w:szCs w:val="20"/>
        </w:rPr>
        <w:t xml:space="preserve">                  </w:t>
      </w:r>
      <w:proofErr w:type="gramStart"/>
      <w:r w:rsidRPr="00BF567B">
        <w:rPr>
          <w:rFonts w:ascii="Calibri" w:hAnsi="Calibri"/>
          <w:b/>
          <w:sz w:val="20"/>
          <w:szCs w:val="20"/>
        </w:rPr>
        <w:t xml:space="preserve">$ </w:t>
      </w:r>
      <w:r w:rsidR="00DA69E2">
        <w:rPr>
          <w:rFonts w:ascii="Calibri" w:hAnsi="Calibri"/>
          <w:b/>
          <w:sz w:val="20"/>
          <w:szCs w:val="20"/>
        </w:rPr>
        <w:t xml:space="preserve"> </w:t>
      </w:r>
      <w:r w:rsidR="003058B0">
        <w:rPr>
          <w:rFonts w:ascii="Calibri" w:hAnsi="Calibri"/>
          <w:b/>
          <w:sz w:val="20"/>
          <w:szCs w:val="20"/>
        </w:rPr>
        <w:t>2,</w:t>
      </w:r>
      <w:r w:rsidR="004D41D2">
        <w:rPr>
          <w:rFonts w:ascii="Calibri" w:hAnsi="Calibri"/>
          <w:b/>
          <w:sz w:val="20"/>
          <w:szCs w:val="20"/>
        </w:rPr>
        <w:t>5</w:t>
      </w:r>
      <w:r w:rsidR="0021211C">
        <w:rPr>
          <w:rFonts w:ascii="Calibri" w:hAnsi="Calibri"/>
          <w:b/>
          <w:sz w:val="20"/>
          <w:szCs w:val="20"/>
        </w:rPr>
        <w:t>00</w:t>
      </w:r>
      <w:proofErr w:type="gramEnd"/>
      <w:r w:rsidRPr="00BF567B">
        <w:rPr>
          <w:rFonts w:ascii="Calibri" w:hAnsi="Calibri"/>
          <w:b/>
          <w:sz w:val="20"/>
          <w:szCs w:val="20"/>
        </w:rPr>
        <w:t xml:space="preserve"> plus</w:t>
      </w:r>
      <w:r>
        <w:rPr>
          <w:rFonts w:ascii="Calibri" w:hAnsi="Calibri"/>
          <w:b/>
          <w:sz w:val="20"/>
          <w:szCs w:val="20"/>
        </w:rPr>
        <w:t xml:space="preserve"> GST</w:t>
      </w:r>
      <w:r w:rsidR="00413267" w:rsidRPr="001332F5">
        <w:rPr>
          <w:rFonts w:ascii="Calibri" w:hAnsi="Calibri"/>
          <w:sz w:val="20"/>
          <w:szCs w:val="20"/>
          <w:lang w:val="fr-FR"/>
        </w:rPr>
        <w:tab/>
      </w:r>
      <w:r w:rsidR="00413267" w:rsidRPr="001332F5">
        <w:rPr>
          <w:rFonts w:ascii="Calibri" w:hAnsi="Calibri"/>
          <w:sz w:val="20"/>
          <w:szCs w:val="20"/>
          <w:lang w:val="fr-FR"/>
        </w:rPr>
        <w:tab/>
      </w:r>
    </w:p>
    <w:p w14:paraId="7507D34A" w14:textId="304E1B3C" w:rsidR="00E74AF2" w:rsidRPr="002F7263" w:rsidRDefault="00E74AF2" w:rsidP="00B20C8D">
      <w:pPr>
        <w:pStyle w:val="ListParagraph"/>
        <w:ind w:left="1440" w:firstLine="360"/>
        <w:rPr>
          <w:rFonts w:ascii="Calibri" w:hAnsi="Calibri"/>
          <w:sz w:val="20"/>
          <w:szCs w:val="20"/>
          <w:lang w:val="fr-FR"/>
        </w:rPr>
      </w:pPr>
      <w:proofErr w:type="spellStart"/>
      <w:r w:rsidRPr="002F7263">
        <w:rPr>
          <w:rFonts w:ascii="Calibri" w:hAnsi="Calibri"/>
          <w:sz w:val="20"/>
          <w:szCs w:val="20"/>
          <w:lang w:val="fr-FR"/>
        </w:rPr>
        <w:t>Vet</w:t>
      </w:r>
      <w:proofErr w:type="spellEnd"/>
      <w:r w:rsidRPr="002F7263">
        <w:rPr>
          <w:rFonts w:ascii="Calibri" w:hAnsi="Calibri"/>
          <w:sz w:val="20"/>
          <w:szCs w:val="20"/>
          <w:lang w:val="fr-FR"/>
        </w:rPr>
        <w:t xml:space="preserve"> Reports </w:t>
      </w:r>
      <w:r w:rsidR="00413267" w:rsidRPr="002F7263">
        <w:rPr>
          <w:rFonts w:ascii="Calibri" w:hAnsi="Calibri"/>
          <w:sz w:val="20"/>
          <w:szCs w:val="20"/>
          <w:lang w:val="fr-FR"/>
        </w:rPr>
        <w:tab/>
      </w:r>
      <w:r w:rsidR="00413267" w:rsidRPr="002F7263">
        <w:rPr>
          <w:rFonts w:ascii="Calibri" w:hAnsi="Calibri"/>
          <w:sz w:val="20"/>
          <w:szCs w:val="20"/>
          <w:lang w:val="fr-FR"/>
        </w:rPr>
        <w:tab/>
      </w:r>
      <w:r w:rsidR="00413267" w:rsidRPr="002F7263">
        <w:rPr>
          <w:rFonts w:ascii="Calibri" w:hAnsi="Calibri"/>
          <w:sz w:val="20"/>
          <w:szCs w:val="20"/>
          <w:lang w:val="fr-FR"/>
        </w:rPr>
        <w:tab/>
      </w:r>
      <w:r w:rsidR="00413267" w:rsidRPr="002F7263">
        <w:rPr>
          <w:rFonts w:ascii="Calibri" w:hAnsi="Calibri"/>
          <w:b/>
          <w:sz w:val="20"/>
          <w:szCs w:val="20"/>
          <w:lang w:val="fr-FR"/>
        </w:rPr>
        <w:t xml:space="preserve">$  </w:t>
      </w:r>
      <w:r w:rsidR="004D41D2">
        <w:rPr>
          <w:rFonts w:ascii="Calibri" w:hAnsi="Calibri"/>
          <w:b/>
          <w:sz w:val="20"/>
          <w:szCs w:val="20"/>
          <w:lang w:val="fr-FR"/>
        </w:rPr>
        <w:t xml:space="preserve">  </w:t>
      </w:r>
      <w:r w:rsidR="00A107F1">
        <w:rPr>
          <w:rFonts w:ascii="Calibri" w:hAnsi="Calibri"/>
          <w:b/>
          <w:sz w:val="20"/>
          <w:szCs w:val="20"/>
          <w:lang w:val="fr-FR"/>
        </w:rPr>
        <w:t>1,000</w:t>
      </w:r>
      <w:r w:rsidR="00C2288E">
        <w:rPr>
          <w:rFonts w:ascii="Calibri" w:hAnsi="Calibri"/>
          <w:b/>
          <w:sz w:val="20"/>
          <w:szCs w:val="20"/>
          <w:lang w:val="fr-FR"/>
        </w:rPr>
        <w:t xml:space="preserve"> no</w:t>
      </w:r>
      <w:r w:rsidR="00413267" w:rsidRPr="002F7263">
        <w:rPr>
          <w:rFonts w:ascii="Calibri" w:hAnsi="Calibri"/>
          <w:b/>
          <w:sz w:val="20"/>
          <w:szCs w:val="20"/>
          <w:lang w:val="fr-FR"/>
        </w:rPr>
        <w:t xml:space="preserve"> GST</w:t>
      </w:r>
      <w:r w:rsidR="00413267" w:rsidRPr="002F7263">
        <w:rPr>
          <w:rFonts w:ascii="Calibri" w:hAnsi="Calibri"/>
          <w:b/>
          <w:sz w:val="20"/>
          <w:szCs w:val="20"/>
          <w:lang w:val="fr-FR"/>
        </w:rPr>
        <w:tab/>
      </w:r>
    </w:p>
    <w:p w14:paraId="7FA43FF2" w14:textId="7DD8288E" w:rsidR="00413267" w:rsidRPr="00904139" w:rsidRDefault="00413267" w:rsidP="00E74AF2">
      <w:pPr>
        <w:pStyle w:val="ListParagraph"/>
        <w:ind w:left="1440" w:firstLine="360"/>
        <w:rPr>
          <w:rFonts w:ascii="Calibri" w:hAnsi="Calibri"/>
          <w:sz w:val="20"/>
          <w:szCs w:val="20"/>
        </w:rPr>
      </w:pPr>
      <w:r w:rsidRPr="00904139">
        <w:rPr>
          <w:rFonts w:ascii="Calibri" w:hAnsi="Calibri"/>
          <w:sz w:val="20"/>
          <w:szCs w:val="20"/>
        </w:rPr>
        <w:t>Insurance</w:t>
      </w:r>
      <w:r w:rsidRPr="00904139">
        <w:rPr>
          <w:rFonts w:ascii="Calibri" w:hAnsi="Calibri"/>
          <w:sz w:val="20"/>
          <w:szCs w:val="20"/>
        </w:rPr>
        <w:tab/>
      </w:r>
      <w:r w:rsidRPr="00904139">
        <w:rPr>
          <w:rFonts w:ascii="Calibri" w:hAnsi="Calibri"/>
          <w:sz w:val="20"/>
          <w:szCs w:val="20"/>
        </w:rPr>
        <w:tab/>
      </w:r>
      <w:r w:rsidRPr="00904139">
        <w:rPr>
          <w:rFonts w:ascii="Calibri" w:hAnsi="Calibri"/>
          <w:sz w:val="20"/>
          <w:szCs w:val="20"/>
        </w:rPr>
        <w:tab/>
      </w:r>
      <w:r w:rsidRPr="00751900">
        <w:rPr>
          <w:rFonts w:ascii="Calibri" w:hAnsi="Calibri"/>
          <w:b/>
          <w:sz w:val="20"/>
          <w:szCs w:val="20"/>
        </w:rPr>
        <w:t>$</w:t>
      </w:r>
      <w:r w:rsidR="00000B69" w:rsidRPr="00751900">
        <w:rPr>
          <w:rFonts w:ascii="Calibri" w:hAnsi="Calibri"/>
          <w:b/>
          <w:sz w:val="20"/>
          <w:szCs w:val="20"/>
        </w:rPr>
        <w:t xml:space="preserve">  </w:t>
      </w:r>
      <w:r w:rsidR="003058B0">
        <w:rPr>
          <w:rFonts w:ascii="Calibri" w:hAnsi="Calibri"/>
          <w:b/>
          <w:sz w:val="20"/>
          <w:szCs w:val="20"/>
        </w:rPr>
        <w:t xml:space="preserve"> </w:t>
      </w:r>
      <w:r w:rsidR="001332F5">
        <w:rPr>
          <w:rFonts w:ascii="Calibri" w:hAnsi="Calibri"/>
          <w:b/>
          <w:sz w:val="20"/>
          <w:szCs w:val="20"/>
        </w:rPr>
        <w:t>2,</w:t>
      </w:r>
      <w:r w:rsidR="006E6363">
        <w:rPr>
          <w:rFonts w:ascii="Calibri" w:hAnsi="Calibri"/>
          <w:b/>
          <w:sz w:val="20"/>
          <w:szCs w:val="20"/>
        </w:rPr>
        <w:t>7</w:t>
      </w:r>
      <w:r w:rsidR="008B401C">
        <w:rPr>
          <w:rFonts w:ascii="Calibri" w:hAnsi="Calibri"/>
          <w:b/>
          <w:sz w:val="20"/>
          <w:szCs w:val="20"/>
        </w:rPr>
        <w:t>00</w:t>
      </w:r>
      <w:r w:rsidR="002E371A" w:rsidRPr="00751900">
        <w:rPr>
          <w:rFonts w:ascii="Calibri" w:hAnsi="Calibri"/>
          <w:b/>
          <w:sz w:val="20"/>
          <w:szCs w:val="20"/>
        </w:rPr>
        <w:t xml:space="preserve"> </w:t>
      </w:r>
      <w:r w:rsidR="003058B0">
        <w:rPr>
          <w:rFonts w:ascii="Calibri" w:hAnsi="Calibri"/>
          <w:b/>
          <w:sz w:val="20"/>
          <w:szCs w:val="20"/>
        </w:rPr>
        <w:t>plus</w:t>
      </w:r>
      <w:r w:rsidR="00C2288E" w:rsidRPr="00751900">
        <w:rPr>
          <w:rFonts w:ascii="Calibri" w:hAnsi="Calibri"/>
          <w:b/>
          <w:sz w:val="20"/>
          <w:szCs w:val="20"/>
        </w:rPr>
        <w:t xml:space="preserve"> GST</w:t>
      </w:r>
    </w:p>
    <w:p w14:paraId="4841BEFC" w14:textId="1DB27CD5" w:rsidR="00E74AF2" w:rsidRDefault="00E74AF2" w:rsidP="00E74AF2">
      <w:pPr>
        <w:pStyle w:val="ListParagraph"/>
        <w:ind w:left="1440" w:firstLine="360"/>
        <w:rPr>
          <w:rFonts w:ascii="Calibri" w:hAnsi="Calibri"/>
          <w:b/>
          <w:sz w:val="20"/>
          <w:szCs w:val="20"/>
        </w:rPr>
      </w:pPr>
      <w:r w:rsidRPr="00904139">
        <w:rPr>
          <w:rFonts w:ascii="Calibri" w:hAnsi="Calibri"/>
          <w:sz w:val="20"/>
          <w:szCs w:val="20"/>
        </w:rPr>
        <w:t>Working Capital</w:t>
      </w:r>
      <w:r w:rsidR="007745FC" w:rsidRPr="00904139">
        <w:rPr>
          <w:rFonts w:ascii="Calibri" w:hAnsi="Calibri"/>
          <w:sz w:val="20"/>
          <w:szCs w:val="20"/>
        </w:rPr>
        <w:tab/>
      </w:r>
      <w:r w:rsidR="007745FC" w:rsidRPr="00904139">
        <w:rPr>
          <w:rFonts w:ascii="Calibri" w:hAnsi="Calibri"/>
          <w:sz w:val="20"/>
          <w:szCs w:val="20"/>
        </w:rPr>
        <w:tab/>
      </w:r>
      <w:proofErr w:type="gramStart"/>
      <w:r w:rsidR="006B6F98">
        <w:rPr>
          <w:rFonts w:ascii="Calibri" w:hAnsi="Calibri"/>
          <w:b/>
          <w:sz w:val="20"/>
          <w:szCs w:val="20"/>
        </w:rPr>
        <w:t>$</w:t>
      </w:r>
      <w:r w:rsidR="00A107F1">
        <w:rPr>
          <w:rFonts w:ascii="Calibri" w:hAnsi="Calibri"/>
          <w:b/>
          <w:sz w:val="20"/>
          <w:szCs w:val="20"/>
        </w:rPr>
        <w:t xml:space="preserve">  </w:t>
      </w:r>
      <w:r w:rsidR="006135A2">
        <w:rPr>
          <w:rFonts w:ascii="Calibri" w:hAnsi="Calibri"/>
          <w:b/>
          <w:sz w:val="20"/>
          <w:szCs w:val="20"/>
        </w:rPr>
        <w:t>27</w:t>
      </w:r>
      <w:r w:rsidR="006E6363">
        <w:rPr>
          <w:rFonts w:ascii="Calibri" w:hAnsi="Calibri"/>
          <w:b/>
          <w:sz w:val="20"/>
          <w:szCs w:val="20"/>
        </w:rPr>
        <w:t>,895</w:t>
      </w:r>
      <w:proofErr w:type="gramEnd"/>
      <w:r w:rsidR="008B401C">
        <w:rPr>
          <w:rFonts w:ascii="Calibri" w:hAnsi="Calibri"/>
          <w:b/>
          <w:sz w:val="20"/>
          <w:szCs w:val="20"/>
        </w:rPr>
        <w:t xml:space="preserve"> </w:t>
      </w:r>
      <w:r w:rsidR="007745FC" w:rsidRPr="00904139">
        <w:rPr>
          <w:rFonts w:ascii="Calibri" w:hAnsi="Calibri"/>
          <w:b/>
          <w:sz w:val="20"/>
          <w:szCs w:val="20"/>
        </w:rPr>
        <w:t>no GST</w:t>
      </w:r>
    </w:p>
    <w:p w14:paraId="22EB1A24" w14:textId="5CDA684D" w:rsidR="00155158" w:rsidRPr="00904139" w:rsidRDefault="00B90F7D" w:rsidP="00E74AF2">
      <w:pPr>
        <w:pStyle w:val="ListParagraph"/>
        <w:ind w:left="1440" w:firstLine="360"/>
        <w:rPr>
          <w:rFonts w:ascii="Calibri" w:hAnsi="Calibri"/>
          <w:b/>
          <w:sz w:val="20"/>
          <w:szCs w:val="20"/>
        </w:rPr>
      </w:pPr>
      <w:r>
        <w:rPr>
          <w:rFonts w:ascii="Calibri" w:hAnsi="Calibri"/>
          <w:sz w:val="20"/>
          <w:szCs w:val="20"/>
        </w:rPr>
        <w:t>Other</w:t>
      </w:r>
      <w:r w:rsidR="00E74AF2" w:rsidRPr="00904139">
        <w:rPr>
          <w:rFonts w:ascii="Calibri" w:hAnsi="Calibri"/>
          <w:sz w:val="20"/>
          <w:szCs w:val="20"/>
        </w:rPr>
        <w:t xml:space="preserve"> (specify)</w:t>
      </w:r>
      <w:r w:rsidR="00E74AF2" w:rsidRPr="00904139">
        <w:rPr>
          <w:rFonts w:ascii="Calibri" w:hAnsi="Calibri"/>
          <w:sz w:val="20"/>
          <w:szCs w:val="20"/>
        </w:rPr>
        <w:tab/>
      </w:r>
      <w:r w:rsidR="00E74AF2" w:rsidRPr="00904139">
        <w:rPr>
          <w:rFonts w:ascii="Calibri" w:hAnsi="Calibri"/>
          <w:sz w:val="20"/>
          <w:szCs w:val="20"/>
        </w:rPr>
        <w:tab/>
      </w:r>
      <w:r w:rsidR="00155158" w:rsidRPr="00904139">
        <w:rPr>
          <w:rFonts w:ascii="Calibri" w:hAnsi="Calibri"/>
          <w:b/>
          <w:sz w:val="20"/>
          <w:szCs w:val="20"/>
        </w:rPr>
        <w:t>Nil</w:t>
      </w:r>
    </w:p>
    <w:p w14:paraId="0175D371" w14:textId="77777777" w:rsidR="00FF3D95" w:rsidRDefault="009D451C" w:rsidP="00FF3D95">
      <w:pPr>
        <w:rPr>
          <w:rFonts w:ascii="Calibri" w:hAnsi="Calibri"/>
          <w:b/>
        </w:rPr>
      </w:pPr>
      <w:r w:rsidRPr="00310BB5">
        <w:rPr>
          <w:rFonts w:ascii="Calibri" w:hAnsi="Calibri"/>
          <w:b/>
        </w:rPr>
        <w:t>Note that a Full breakdo</w:t>
      </w:r>
      <w:r w:rsidR="00004DC8" w:rsidRPr="00310BB5">
        <w:rPr>
          <w:rFonts w:ascii="Calibri" w:hAnsi="Calibri"/>
          <w:b/>
        </w:rPr>
        <w:t>w</w:t>
      </w:r>
      <w:r w:rsidRPr="00310BB5">
        <w:rPr>
          <w:rFonts w:ascii="Calibri" w:hAnsi="Calibri"/>
          <w:b/>
        </w:rPr>
        <w:t>n of Initial Costs is provided in Schedule One (Page 10)</w:t>
      </w:r>
      <w:r w:rsidR="00531D6F" w:rsidRPr="00310BB5">
        <w:rPr>
          <w:rFonts w:ascii="Calibri" w:hAnsi="Calibri"/>
          <w:b/>
        </w:rPr>
        <w:t xml:space="preserve">. </w:t>
      </w:r>
    </w:p>
    <w:p w14:paraId="16FD5E39" w14:textId="77777777" w:rsidR="008B401C" w:rsidRDefault="007745FC" w:rsidP="008B401C">
      <w:pPr>
        <w:ind w:firstLine="720"/>
        <w:rPr>
          <w:rFonts w:ascii="Calibri" w:hAnsi="Calibri"/>
        </w:rPr>
      </w:pPr>
      <w:r w:rsidRPr="00904139">
        <w:rPr>
          <w:rFonts w:ascii="Calibri" w:hAnsi="Calibri"/>
        </w:rPr>
        <w:t>Number of shares</w:t>
      </w:r>
      <w:r w:rsidRPr="00904139">
        <w:rPr>
          <w:rFonts w:ascii="Calibri" w:hAnsi="Calibri"/>
        </w:rPr>
        <w:tab/>
      </w:r>
      <w:r w:rsidRPr="00904139">
        <w:rPr>
          <w:rFonts w:ascii="Calibri" w:hAnsi="Calibri"/>
        </w:rPr>
        <w:tab/>
      </w:r>
      <w:r w:rsidRPr="00904139">
        <w:rPr>
          <w:rFonts w:ascii="Calibri" w:hAnsi="Calibri"/>
        </w:rPr>
        <w:tab/>
      </w:r>
      <w:r w:rsidRPr="00BD5810">
        <w:rPr>
          <w:rFonts w:ascii="Calibri" w:hAnsi="Calibri"/>
          <w:b/>
        </w:rPr>
        <w:t>20</w:t>
      </w:r>
    </w:p>
    <w:p w14:paraId="78B4BC51" w14:textId="381701EF" w:rsidR="00155158" w:rsidRPr="00A805EF" w:rsidRDefault="007745FC" w:rsidP="008B401C">
      <w:pPr>
        <w:ind w:firstLine="720"/>
        <w:rPr>
          <w:rFonts w:ascii="Calibri" w:hAnsi="Calibri"/>
        </w:rPr>
      </w:pPr>
      <w:r w:rsidRPr="00A805EF">
        <w:rPr>
          <w:rFonts w:ascii="Calibri" w:hAnsi="Calibri"/>
        </w:rPr>
        <w:t>Cost per share</w:t>
      </w:r>
      <w:r w:rsidRPr="00A805EF">
        <w:rPr>
          <w:rFonts w:ascii="Calibri" w:hAnsi="Calibri"/>
        </w:rPr>
        <w:tab/>
      </w:r>
      <w:r w:rsidRPr="00A805EF">
        <w:rPr>
          <w:rFonts w:ascii="Calibri" w:hAnsi="Calibri"/>
        </w:rPr>
        <w:tab/>
      </w:r>
      <w:r w:rsidRPr="00A805EF">
        <w:rPr>
          <w:rFonts w:ascii="Calibri" w:hAnsi="Calibri"/>
        </w:rPr>
        <w:tab/>
      </w:r>
      <w:r w:rsidR="00A805EF">
        <w:rPr>
          <w:rFonts w:ascii="Calibri" w:hAnsi="Calibri"/>
        </w:rPr>
        <w:tab/>
      </w:r>
      <w:r w:rsidR="00A805EF" w:rsidRPr="00A805EF">
        <w:rPr>
          <w:rFonts w:ascii="Calibri" w:hAnsi="Calibri"/>
          <w:b/>
        </w:rPr>
        <w:t>NZ</w:t>
      </w:r>
      <w:r w:rsidR="00004DC8" w:rsidRPr="00A805EF">
        <w:rPr>
          <w:rFonts w:ascii="Calibri" w:hAnsi="Calibri"/>
          <w:b/>
        </w:rPr>
        <w:t>$</w:t>
      </w:r>
      <w:r w:rsidR="00A107F1">
        <w:rPr>
          <w:rFonts w:ascii="Calibri" w:hAnsi="Calibri"/>
          <w:b/>
        </w:rPr>
        <w:t>5,</w:t>
      </w:r>
      <w:r w:rsidR="006E6363">
        <w:rPr>
          <w:rFonts w:ascii="Calibri" w:hAnsi="Calibri"/>
          <w:b/>
        </w:rPr>
        <w:t>5</w:t>
      </w:r>
      <w:r w:rsidR="00A107F1">
        <w:rPr>
          <w:rFonts w:ascii="Calibri" w:hAnsi="Calibri"/>
          <w:b/>
        </w:rPr>
        <w:t>0</w:t>
      </w:r>
      <w:r w:rsidR="008B401C">
        <w:rPr>
          <w:rFonts w:ascii="Calibri" w:hAnsi="Calibri"/>
          <w:b/>
        </w:rPr>
        <w:t>0</w:t>
      </w:r>
    </w:p>
    <w:p w14:paraId="479CB5B6" w14:textId="685A7FC7" w:rsidR="007745FC" w:rsidRPr="00310BB5" w:rsidRDefault="00155158" w:rsidP="00155158">
      <w:pPr>
        <w:spacing w:after="160" w:line="259" w:lineRule="auto"/>
        <w:rPr>
          <w:rFonts w:ascii="Calibri" w:eastAsiaTheme="minorEastAsia" w:hAnsi="Calibri" w:cs="Angsana New"/>
          <w:lang w:eastAsia="zh-TW"/>
        </w:rPr>
      </w:pPr>
      <w:r w:rsidRPr="00904139">
        <w:rPr>
          <w:rFonts w:ascii="Calibri" w:eastAsiaTheme="minorHAnsi" w:hAnsi="Calibri" w:cs="Lucida Grande"/>
          <w:b/>
          <w:bCs/>
          <w:color w:val="090909"/>
          <w:sz w:val="18"/>
          <w:szCs w:val="18"/>
          <w:lang w:eastAsia="en-US"/>
        </w:rPr>
        <w:t xml:space="preserve"> </w:t>
      </w:r>
      <w:r w:rsidR="007745FC" w:rsidRPr="00310BB5">
        <w:rPr>
          <w:rFonts w:ascii="Calibri" w:eastAsiaTheme="minorHAnsi" w:hAnsi="Calibri" w:cs="Lucida Grande"/>
          <w:b/>
          <w:bCs/>
          <w:color w:val="090909"/>
          <w:lang w:eastAsia="en-US"/>
        </w:rPr>
        <w:t>Please note that at Manager’s discretion, shares can be issued in smaller parcels than 5%</w:t>
      </w:r>
    </w:p>
    <w:p w14:paraId="21CE6A72" w14:textId="4D19264F" w:rsidR="00E74AF2" w:rsidRPr="00904139" w:rsidRDefault="00904139" w:rsidP="00155158">
      <w:pPr>
        <w:rPr>
          <w:rFonts w:ascii="Calibri" w:hAnsi="Calibri"/>
          <w:b/>
        </w:rPr>
      </w:pPr>
      <w:r w:rsidRPr="00904139">
        <w:rPr>
          <w:rFonts w:ascii="Calibri" w:hAnsi="Calibri"/>
          <w:b/>
          <w:sz w:val="28"/>
          <w:szCs w:val="28"/>
        </w:rPr>
        <w:t xml:space="preserve">5.    </w:t>
      </w:r>
      <w:r w:rsidR="00E74AF2" w:rsidRPr="00904139">
        <w:rPr>
          <w:rFonts w:ascii="Calibri" w:hAnsi="Calibri"/>
          <w:b/>
          <w:sz w:val="28"/>
          <w:szCs w:val="28"/>
        </w:rPr>
        <w:t>On-going Costs and Expenses (All costs are inclusive of GST</w:t>
      </w:r>
      <w:r w:rsidR="00F7067E" w:rsidRPr="00904139">
        <w:rPr>
          <w:rFonts w:ascii="Calibri" w:hAnsi="Calibri"/>
          <w:b/>
          <w:sz w:val="28"/>
          <w:szCs w:val="28"/>
        </w:rPr>
        <w:t xml:space="preserve"> if any</w:t>
      </w:r>
      <w:r w:rsidR="00E74AF2" w:rsidRPr="00904139">
        <w:rPr>
          <w:rFonts w:ascii="Calibri" w:hAnsi="Calibri"/>
          <w:b/>
          <w:sz w:val="28"/>
          <w:szCs w:val="28"/>
        </w:rPr>
        <w:t>)</w:t>
      </w:r>
    </w:p>
    <w:p w14:paraId="5A825BF3" w14:textId="08A1BB88" w:rsidR="00E74AF2" w:rsidRPr="00904139" w:rsidRDefault="00561EBA" w:rsidP="00E7225C">
      <w:pPr>
        <w:pStyle w:val="ListParagraph"/>
        <w:numPr>
          <w:ilvl w:val="0"/>
          <w:numId w:val="10"/>
        </w:numPr>
        <w:spacing w:after="160" w:line="259" w:lineRule="auto"/>
        <w:rPr>
          <w:rFonts w:ascii="Calibri" w:hAnsi="Calibri"/>
          <w:sz w:val="20"/>
          <w:szCs w:val="20"/>
        </w:rPr>
      </w:pPr>
      <w:r w:rsidRPr="00904139">
        <w:rPr>
          <w:rFonts w:ascii="Calibri" w:hAnsi="Calibri"/>
          <w:sz w:val="20"/>
          <w:szCs w:val="20"/>
        </w:rPr>
        <w:t xml:space="preserve"> </w:t>
      </w:r>
      <w:r w:rsidR="00E74AF2" w:rsidRPr="00904139">
        <w:rPr>
          <w:rFonts w:ascii="Calibri" w:hAnsi="Calibri"/>
          <w:sz w:val="20"/>
          <w:szCs w:val="20"/>
        </w:rPr>
        <w:t xml:space="preserve">Pre-Training, Training, Nominations and Acceptances, </w:t>
      </w:r>
      <w:r w:rsidR="00F7067E" w:rsidRPr="00904139">
        <w:rPr>
          <w:rFonts w:ascii="Calibri" w:hAnsi="Calibri"/>
          <w:sz w:val="20"/>
          <w:szCs w:val="20"/>
        </w:rPr>
        <w:t>Transportation,</w:t>
      </w:r>
      <w:r w:rsidR="00BD5810">
        <w:rPr>
          <w:rFonts w:ascii="Calibri" w:hAnsi="Calibri"/>
          <w:sz w:val="20"/>
          <w:szCs w:val="20"/>
        </w:rPr>
        <w:t xml:space="preserve"> </w:t>
      </w:r>
      <w:r w:rsidR="00F7067E" w:rsidRPr="00904139">
        <w:rPr>
          <w:rFonts w:ascii="Calibri" w:hAnsi="Calibri"/>
          <w:sz w:val="20"/>
          <w:szCs w:val="20"/>
        </w:rPr>
        <w:t xml:space="preserve">Covers, Vet </w:t>
      </w:r>
      <w:r w:rsidR="00BD5810">
        <w:rPr>
          <w:rFonts w:ascii="Calibri" w:hAnsi="Calibri"/>
          <w:sz w:val="20"/>
          <w:szCs w:val="20"/>
        </w:rPr>
        <w:t xml:space="preserve">Care, Farrier, Management Fees, - Annual Estimated costs of </w:t>
      </w:r>
      <w:r w:rsidR="00BD5810" w:rsidRPr="0039359E">
        <w:rPr>
          <w:rFonts w:ascii="Calibri" w:hAnsi="Calibri"/>
          <w:b/>
          <w:sz w:val="20"/>
          <w:szCs w:val="20"/>
        </w:rPr>
        <w:t>$</w:t>
      </w:r>
      <w:r w:rsidR="00632EE3">
        <w:rPr>
          <w:rFonts w:ascii="Calibri" w:hAnsi="Calibri"/>
          <w:b/>
          <w:sz w:val="20"/>
          <w:szCs w:val="20"/>
        </w:rPr>
        <w:t>56</w:t>
      </w:r>
      <w:r w:rsidR="00BD5810" w:rsidRPr="0039359E">
        <w:rPr>
          <w:rFonts w:ascii="Calibri" w:hAnsi="Calibri"/>
          <w:b/>
          <w:sz w:val="20"/>
          <w:szCs w:val="20"/>
        </w:rPr>
        <w:t>,000 inclusive of GST if any</w:t>
      </w:r>
      <w:r w:rsidR="00BD5810">
        <w:rPr>
          <w:rFonts w:ascii="Calibri" w:hAnsi="Calibri"/>
          <w:sz w:val="20"/>
          <w:szCs w:val="20"/>
        </w:rPr>
        <w:t xml:space="preserve">. </w:t>
      </w:r>
      <w:r w:rsidR="00E74AF2" w:rsidRPr="00904139">
        <w:rPr>
          <w:rFonts w:ascii="Calibri" w:hAnsi="Calibri"/>
          <w:sz w:val="20"/>
          <w:szCs w:val="20"/>
        </w:rPr>
        <w:br/>
      </w:r>
    </w:p>
    <w:p w14:paraId="02A528E3" w14:textId="5D47F19B" w:rsidR="00E74AF2" w:rsidRPr="00587F7E" w:rsidRDefault="005759DA" w:rsidP="00587F7E">
      <w:pPr>
        <w:pStyle w:val="ListParagraph"/>
        <w:numPr>
          <w:ilvl w:val="0"/>
          <w:numId w:val="10"/>
        </w:numPr>
        <w:jc w:val="both"/>
        <w:rPr>
          <w:sz w:val="20"/>
          <w:szCs w:val="20"/>
        </w:rPr>
      </w:pPr>
      <w:r w:rsidRPr="005759DA">
        <w:rPr>
          <w:sz w:val="20"/>
          <w:szCs w:val="20"/>
        </w:rPr>
        <w:t>Members will be required to meet all ongoing costs associated with educating, training, spelling, racing, transportation, animal health and insuring the bloodstock and administration costs of the Syndicate. The Manager requires the Members to make financial contributions to the Syndicate bank account to meet the Syndicate’s actual or prospective obligations. Under normal circumstances the regular monthly p</w:t>
      </w:r>
      <w:r>
        <w:rPr>
          <w:sz w:val="20"/>
          <w:szCs w:val="20"/>
        </w:rPr>
        <w:t xml:space="preserve">ayments made by Members </w:t>
      </w:r>
      <w:r w:rsidRPr="0021185A">
        <w:rPr>
          <w:b/>
          <w:sz w:val="20"/>
          <w:szCs w:val="20"/>
        </w:rPr>
        <w:t>(</w:t>
      </w:r>
      <w:proofErr w:type="gramStart"/>
      <w:r w:rsidR="00342E03" w:rsidRPr="0021185A">
        <w:rPr>
          <w:b/>
          <w:sz w:val="20"/>
          <w:szCs w:val="20"/>
        </w:rPr>
        <w:t>i.e.</w:t>
      </w:r>
      <w:proofErr w:type="gramEnd"/>
      <w:r w:rsidRPr="0021185A">
        <w:rPr>
          <w:b/>
          <w:sz w:val="20"/>
          <w:szCs w:val="20"/>
        </w:rPr>
        <w:t xml:space="preserve"> $</w:t>
      </w:r>
      <w:r w:rsidR="00556F5A">
        <w:rPr>
          <w:b/>
          <w:sz w:val="20"/>
          <w:szCs w:val="20"/>
        </w:rPr>
        <w:t>2</w:t>
      </w:r>
      <w:r w:rsidR="00A107F1">
        <w:rPr>
          <w:b/>
          <w:sz w:val="20"/>
          <w:szCs w:val="20"/>
        </w:rPr>
        <w:t>2</w:t>
      </w:r>
      <w:r w:rsidR="00556F5A">
        <w:rPr>
          <w:b/>
          <w:sz w:val="20"/>
          <w:szCs w:val="20"/>
        </w:rPr>
        <w:t>0</w:t>
      </w:r>
      <w:r w:rsidRPr="0021185A">
        <w:rPr>
          <w:b/>
          <w:sz w:val="20"/>
          <w:szCs w:val="20"/>
        </w:rPr>
        <w:t xml:space="preserve"> per month per 5% share)</w:t>
      </w:r>
      <w:r w:rsidRPr="005759DA">
        <w:rPr>
          <w:sz w:val="20"/>
          <w:szCs w:val="20"/>
        </w:rPr>
        <w:t xml:space="preserve"> to the Syndicate, </w:t>
      </w:r>
      <w:r w:rsidR="00513788">
        <w:rPr>
          <w:sz w:val="20"/>
          <w:szCs w:val="20"/>
        </w:rPr>
        <w:t>should</w:t>
      </w:r>
      <w:r w:rsidRPr="005759DA">
        <w:rPr>
          <w:sz w:val="20"/>
          <w:szCs w:val="20"/>
        </w:rPr>
        <w:t xml:space="preserve"> cover all expenses associated with racing the horse. </w:t>
      </w:r>
      <w:proofErr w:type="gramStart"/>
      <w:r w:rsidRPr="005759DA">
        <w:rPr>
          <w:sz w:val="20"/>
          <w:szCs w:val="20"/>
        </w:rPr>
        <w:t>However</w:t>
      </w:r>
      <w:proofErr w:type="gramEnd"/>
      <w:r w:rsidRPr="005759DA">
        <w:rPr>
          <w:sz w:val="20"/>
          <w:szCs w:val="20"/>
        </w:rPr>
        <w:t xml:space="preserve"> in the event they do not, the Manager will issue a capital call on a pro rata basis to all Members to cover any additional costs</w:t>
      </w:r>
    </w:p>
    <w:p w14:paraId="151E47F6" w14:textId="2CB8A0DB" w:rsidR="00E74AF2" w:rsidRPr="00904139" w:rsidRDefault="00E74AF2" w:rsidP="00E7225C">
      <w:pPr>
        <w:pStyle w:val="ListParagraph"/>
        <w:numPr>
          <w:ilvl w:val="0"/>
          <w:numId w:val="10"/>
        </w:numPr>
        <w:spacing w:after="160" w:line="259" w:lineRule="auto"/>
        <w:rPr>
          <w:rFonts w:ascii="Calibri" w:hAnsi="Calibri"/>
          <w:sz w:val="20"/>
          <w:szCs w:val="20"/>
        </w:rPr>
      </w:pPr>
      <w:r w:rsidRPr="00904139">
        <w:rPr>
          <w:rFonts w:ascii="Calibri" w:hAnsi="Calibri"/>
          <w:sz w:val="20"/>
          <w:szCs w:val="20"/>
        </w:rPr>
        <w:t xml:space="preserve">Regular </w:t>
      </w:r>
      <w:r w:rsidR="00EC58EC">
        <w:rPr>
          <w:rFonts w:ascii="Calibri" w:hAnsi="Calibri"/>
          <w:sz w:val="20"/>
          <w:szCs w:val="20"/>
        </w:rPr>
        <w:t>monthly payments</w:t>
      </w:r>
      <w:r w:rsidR="007776A5">
        <w:rPr>
          <w:rFonts w:ascii="Calibri" w:hAnsi="Calibri"/>
          <w:sz w:val="20"/>
          <w:szCs w:val="20"/>
        </w:rPr>
        <w:t xml:space="preserve"> </w:t>
      </w:r>
    </w:p>
    <w:p w14:paraId="45BB6463" w14:textId="36BC2658" w:rsidR="00E74AF2" w:rsidRPr="0013002F" w:rsidRDefault="005759DA" w:rsidP="00E7225C">
      <w:pPr>
        <w:pStyle w:val="ListParagraph"/>
        <w:numPr>
          <w:ilvl w:val="0"/>
          <w:numId w:val="11"/>
        </w:numPr>
        <w:spacing w:after="0" w:line="259" w:lineRule="auto"/>
        <w:rPr>
          <w:rFonts w:ascii="Calibri" w:hAnsi="Calibri"/>
          <w:b/>
          <w:sz w:val="20"/>
          <w:szCs w:val="20"/>
        </w:rPr>
      </w:pPr>
      <w:r w:rsidRPr="0013002F">
        <w:rPr>
          <w:rFonts w:ascii="Calibri" w:hAnsi="Calibri"/>
          <w:b/>
          <w:sz w:val="20"/>
          <w:szCs w:val="20"/>
        </w:rPr>
        <w:t>$</w:t>
      </w:r>
      <w:r w:rsidR="00556F5A">
        <w:rPr>
          <w:rFonts w:ascii="Calibri" w:hAnsi="Calibri"/>
          <w:b/>
          <w:sz w:val="20"/>
          <w:szCs w:val="20"/>
        </w:rPr>
        <w:t>2</w:t>
      </w:r>
      <w:r w:rsidR="00A107F1">
        <w:rPr>
          <w:rFonts w:ascii="Calibri" w:hAnsi="Calibri"/>
          <w:b/>
          <w:sz w:val="20"/>
          <w:szCs w:val="20"/>
        </w:rPr>
        <w:t>2</w:t>
      </w:r>
      <w:r w:rsidR="00556F5A">
        <w:rPr>
          <w:rFonts w:ascii="Calibri" w:hAnsi="Calibri"/>
          <w:b/>
          <w:sz w:val="20"/>
          <w:szCs w:val="20"/>
        </w:rPr>
        <w:t>0</w:t>
      </w:r>
      <w:r w:rsidR="007745FC" w:rsidRPr="0013002F">
        <w:rPr>
          <w:rFonts w:ascii="Calibri" w:hAnsi="Calibri"/>
          <w:b/>
          <w:sz w:val="20"/>
          <w:szCs w:val="20"/>
        </w:rPr>
        <w:t xml:space="preserve"> per 5% share   </w:t>
      </w:r>
    </w:p>
    <w:p w14:paraId="41070767" w14:textId="2688A246" w:rsidR="00E74AF2" w:rsidRPr="0013002F" w:rsidRDefault="007745FC" w:rsidP="00E7225C">
      <w:pPr>
        <w:pStyle w:val="ListParagraph"/>
        <w:numPr>
          <w:ilvl w:val="0"/>
          <w:numId w:val="11"/>
        </w:numPr>
        <w:spacing w:after="0" w:line="259" w:lineRule="auto"/>
        <w:rPr>
          <w:rFonts w:ascii="Calibri" w:hAnsi="Calibri"/>
          <w:b/>
          <w:sz w:val="20"/>
          <w:szCs w:val="20"/>
        </w:rPr>
      </w:pPr>
      <w:r w:rsidRPr="0013002F">
        <w:rPr>
          <w:rFonts w:ascii="Calibri" w:hAnsi="Calibri"/>
          <w:b/>
          <w:sz w:val="20"/>
          <w:szCs w:val="20"/>
        </w:rPr>
        <w:t xml:space="preserve"> 1</w:t>
      </w:r>
      <w:r w:rsidRPr="0013002F">
        <w:rPr>
          <w:rFonts w:ascii="Calibri" w:hAnsi="Calibri"/>
          <w:b/>
          <w:sz w:val="20"/>
          <w:szCs w:val="20"/>
          <w:vertAlign w:val="superscript"/>
        </w:rPr>
        <w:t>st</w:t>
      </w:r>
      <w:r w:rsidRPr="0013002F">
        <w:rPr>
          <w:rFonts w:ascii="Calibri" w:hAnsi="Calibri"/>
          <w:b/>
          <w:sz w:val="20"/>
          <w:szCs w:val="20"/>
        </w:rPr>
        <w:t xml:space="preserve"> of each month commencing 1</w:t>
      </w:r>
      <w:r w:rsidRPr="0013002F">
        <w:rPr>
          <w:rFonts w:ascii="Calibri" w:hAnsi="Calibri"/>
          <w:b/>
          <w:sz w:val="20"/>
          <w:szCs w:val="20"/>
          <w:vertAlign w:val="superscript"/>
        </w:rPr>
        <w:t>st</w:t>
      </w:r>
      <w:r w:rsidR="005067CD" w:rsidRPr="0013002F">
        <w:rPr>
          <w:rFonts w:ascii="Calibri" w:hAnsi="Calibri"/>
          <w:b/>
          <w:sz w:val="20"/>
          <w:szCs w:val="20"/>
        </w:rPr>
        <w:t xml:space="preserve"> </w:t>
      </w:r>
      <w:r w:rsidR="006135A2">
        <w:rPr>
          <w:rFonts w:ascii="Calibri" w:hAnsi="Calibri"/>
          <w:b/>
          <w:sz w:val="20"/>
          <w:szCs w:val="20"/>
        </w:rPr>
        <w:t>September</w:t>
      </w:r>
      <w:r w:rsidR="005F781D">
        <w:rPr>
          <w:rFonts w:ascii="Calibri" w:hAnsi="Calibri"/>
          <w:b/>
          <w:sz w:val="20"/>
          <w:szCs w:val="20"/>
        </w:rPr>
        <w:t xml:space="preserve"> </w:t>
      </w:r>
      <w:r w:rsidR="009F2626" w:rsidRPr="0013002F">
        <w:rPr>
          <w:rFonts w:ascii="Calibri" w:hAnsi="Calibri"/>
          <w:b/>
          <w:sz w:val="20"/>
          <w:szCs w:val="20"/>
        </w:rPr>
        <w:t>20</w:t>
      </w:r>
      <w:r w:rsidR="004D41D2">
        <w:rPr>
          <w:rFonts w:ascii="Calibri" w:hAnsi="Calibri"/>
          <w:b/>
          <w:sz w:val="20"/>
          <w:szCs w:val="20"/>
        </w:rPr>
        <w:t>2</w:t>
      </w:r>
      <w:r w:rsidR="00513788">
        <w:rPr>
          <w:rFonts w:ascii="Calibri" w:hAnsi="Calibri"/>
          <w:b/>
          <w:sz w:val="20"/>
          <w:szCs w:val="20"/>
        </w:rPr>
        <w:t>3</w:t>
      </w:r>
    </w:p>
    <w:p w14:paraId="368F9D93" w14:textId="070A2E08" w:rsidR="0039359E" w:rsidRPr="00054CD6" w:rsidRDefault="00054CD6" w:rsidP="00054CD6">
      <w:pPr>
        <w:pStyle w:val="ListParagraph"/>
        <w:numPr>
          <w:ilvl w:val="0"/>
          <w:numId w:val="11"/>
        </w:numPr>
        <w:spacing w:after="0"/>
        <w:rPr>
          <w:rFonts w:ascii="Times New Roman" w:hAnsi="Times New Roman" w:cs="Times New Roman"/>
          <w:sz w:val="24"/>
          <w:szCs w:val="24"/>
          <w:lang w:eastAsia="en-GB"/>
        </w:rPr>
      </w:pPr>
      <w:r w:rsidRPr="00054CD6">
        <w:rPr>
          <w:b/>
          <w:bCs/>
          <w:color w:val="000000"/>
          <w:sz w:val="19"/>
          <w:szCs w:val="19"/>
          <w:shd w:val="clear" w:color="auto" w:fill="F2F2F3"/>
          <w:lang w:eastAsia="en-GB"/>
        </w:rPr>
        <w:t>03-1557-02</w:t>
      </w:r>
      <w:r w:rsidR="008B401C">
        <w:rPr>
          <w:b/>
          <w:bCs/>
          <w:color w:val="000000"/>
          <w:sz w:val="19"/>
          <w:szCs w:val="19"/>
          <w:shd w:val="clear" w:color="auto" w:fill="F2F2F3"/>
          <w:lang w:eastAsia="en-GB"/>
        </w:rPr>
        <w:t>46029-0</w:t>
      </w:r>
      <w:r w:rsidR="00A107F1">
        <w:rPr>
          <w:b/>
          <w:bCs/>
          <w:color w:val="000000"/>
          <w:sz w:val="19"/>
          <w:szCs w:val="19"/>
          <w:shd w:val="clear" w:color="auto" w:fill="F2F2F3"/>
          <w:lang w:eastAsia="en-GB"/>
        </w:rPr>
        <w:t>1</w:t>
      </w:r>
      <w:r w:rsidR="006E6363">
        <w:rPr>
          <w:b/>
          <w:bCs/>
          <w:color w:val="000000"/>
          <w:sz w:val="19"/>
          <w:szCs w:val="19"/>
          <w:shd w:val="clear" w:color="auto" w:fill="F2F2F3"/>
          <w:lang w:eastAsia="en-GB"/>
        </w:rPr>
        <w:t>9</w:t>
      </w:r>
      <w:r>
        <w:rPr>
          <w:color w:val="000000"/>
          <w:sz w:val="19"/>
          <w:szCs w:val="19"/>
          <w:shd w:val="clear" w:color="auto" w:fill="F2F2F3"/>
          <w:lang w:eastAsia="en-GB"/>
        </w:rPr>
        <w:t xml:space="preserve"> </w:t>
      </w:r>
      <w:r w:rsidR="007745FC" w:rsidRPr="00054CD6">
        <w:rPr>
          <w:rFonts w:ascii="Calibri" w:hAnsi="Calibri"/>
          <w:b/>
        </w:rPr>
        <w:t>Westpac Bank, Hamilton</w:t>
      </w:r>
      <w:r w:rsidR="00C13A7C" w:rsidRPr="00054CD6">
        <w:rPr>
          <w:rFonts w:ascii="Calibri" w:hAnsi="Calibri"/>
        </w:rPr>
        <w:t>.</w:t>
      </w:r>
    </w:p>
    <w:p w14:paraId="5AC0BDCA" w14:textId="77777777" w:rsidR="008B401C" w:rsidRDefault="008B401C" w:rsidP="0039359E">
      <w:pPr>
        <w:spacing w:after="0"/>
        <w:rPr>
          <w:rFonts w:ascii="Calibri" w:hAnsi="Calibri"/>
        </w:rPr>
      </w:pPr>
    </w:p>
    <w:p w14:paraId="1D975E7B" w14:textId="38136B35" w:rsidR="009B6F69" w:rsidRDefault="00E74AF2" w:rsidP="0039359E">
      <w:pPr>
        <w:spacing w:after="0"/>
        <w:rPr>
          <w:rFonts w:ascii="Calibri" w:hAnsi="Calibri"/>
          <w:i/>
        </w:rPr>
      </w:pPr>
      <w:r w:rsidRPr="0039359E">
        <w:rPr>
          <w:rFonts w:ascii="Calibri" w:hAnsi="Calibri"/>
          <w:i/>
        </w:rPr>
        <w:t xml:space="preserve">Note: On written request, supporting invoices or other evidence </w:t>
      </w:r>
      <w:r w:rsidR="00513788">
        <w:rPr>
          <w:rFonts w:ascii="Calibri" w:hAnsi="Calibri"/>
          <w:i/>
        </w:rPr>
        <w:t>of income received or</w:t>
      </w:r>
      <w:r w:rsidRPr="0039359E">
        <w:rPr>
          <w:rFonts w:ascii="Calibri" w:hAnsi="Calibri"/>
          <w:i/>
        </w:rPr>
        <w:t xml:space="preserve"> costs invoiced will be provided by the Promoter or any person associated with this syndicat</w:t>
      </w:r>
      <w:r w:rsidR="00D61578" w:rsidRPr="0039359E">
        <w:rPr>
          <w:rFonts w:ascii="Calibri" w:hAnsi="Calibri"/>
          <w:i/>
        </w:rPr>
        <w:t>e</w:t>
      </w:r>
    </w:p>
    <w:p w14:paraId="264BC5BC" w14:textId="43ED812F" w:rsidR="005067CD" w:rsidRDefault="005067CD" w:rsidP="0039359E">
      <w:pPr>
        <w:spacing w:after="0"/>
        <w:rPr>
          <w:rFonts w:ascii="Calibri" w:hAnsi="Calibri"/>
          <w:i/>
        </w:rPr>
      </w:pPr>
    </w:p>
    <w:p w14:paraId="4D42FD05" w14:textId="74AD11F7" w:rsidR="00B20C8D" w:rsidRDefault="00B20C8D" w:rsidP="005372FB">
      <w:pPr>
        <w:rPr>
          <w:rFonts w:ascii="Calibri" w:hAnsi="Calibri"/>
        </w:rPr>
      </w:pPr>
    </w:p>
    <w:p w14:paraId="786E186F" w14:textId="77777777" w:rsidR="00BD57F8" w:rsidRPr="005372FB" w:rsidRDefault="00BD57F8" w:rsidP="005372FB">
      <w:pPr>
        <w:rPr>
          <w:rFonts w:ascii="Calibri" w:hAnsi="Calibri"/>
        </w:rPr>
      </w:pPr>
    </w:p>
    <w:p w14:paraId="3E50BE65" w14:textId="727C14EA" w:rsidR="00E74AF2" w:rsidRPr="00513788" w:rsidRDefault="00904139" w:rsidP="00155158">
      <w:pPr>
        <w:spacing w:after="160" w:line="259" w:lineRule="auto"/>
        <w:rPr>
          <w:rFonts w:asciiTheme="minorHAnsi" w:hAnsiTheme="minorHAnsi" w:cstheme="minorHAnsi"/>
          <w:sz w:val="24"/>
          <w:szCs w:val="24"/>
        </w:rPr>
      </w:pPr>
      <w:r w:rsidRPr="00513788">
        <w:rPr>
          <w:rFonts w:asciiTheme="minorHAnsi" w:hAnsiTheme="minorHAnsi" w:cstheme="minorHAnsi"/>
          <w:b/>
          <w:sz w:val="24"/>
          <w:szCs w:val="24"/>
        </w:rPr>
        <w:t xml:space="preserve">6.  </w:t>
      </w:r>
      <w:r w:rsidR="00E74AF2" w:rsidRPr="00513788">
        <w:rPr>
          <w:rFonts w:asciiTheme="minorHAnsi" w:hAnsiTheme="minorHAnsi" w:cstheme="minorHAnsi"/>
          <w:b/>
          <w:sz w:val="24"/>
          <w:szCs w:val="24"/>
        </w:rPr>
        <w:t>Minimum Amount</w:t>
      </w:r>
      <w:r w:rsidR="00E74AF2" w:rsidRPr="00513788">
        <w:rPr>
          <w:rFonts w:asciiTheme="minorHAnsi" w:hAnsiTheme="minorHAnsi" w:cstheme="minorHAnsi"/>
          <w:sz w:val="24"/>
          <w:szCs w:val="24"/>
        </w:rPr>
        <w:t xml:space="preserve"> </w:t>
      </w:r>
    </w:p>
    <w:p w14:paraId="6BD3B5A6" w14:textId="723D3D37" w:rsidR="005067CD" w:rsidRPr="00513788" w:rsidRDefault="005067CD" w:rsidP="005759DA">
      <w:pPr>
        <w:ind w:left="426"/>
        <w:rPr>
          <w:rFonts w:asciiTheme="minorHAnsi" w:hAnsiTheme="minorHAnsi" w:cstheme="minorHAnsi"/>
        </w:rPr>
      </w:pPr>
      <w:r w:rsidRPr="00513788">
        <w:rPr>
          <w:rFonts w:asciiTheme="minorHAnsi" w:hAnsiTheme="minorHAnsi" w:cstheme="minorHAnsi"/>
        </w:rPr>
        <w:t>Fortuna Ltd as Promoter is fully underwriting this acquisition, so no Minimum Amount is required</w:t>
      </w:r>
      <w:r w:rsidR="00801826" w:rsidRPr="00513788">
        <w:rPr>
          <w:rFonts w:asciiTheme="minorHAnsi" w:hAnsiTheme="minorHAnsi" w:cstheme="minorHAnsi"/>
        </w:rPr>
        <w:t xml:space="preserve"> for the Syndicate to proceed.</w:t>
      </w:r>
    </w:p>
    <w:p w14:paraId="621128A9" w14:textId="02C21CB3" w:rsidR="00E74AF2" w:rsidRPr="00513788" w:rsidRDefault="005067CD" w:rsidP="005759DA">
      <w:pPr>
        <w:ind w:left="426"/>
        <w:rPr>
          <w:rFonts w:asciiTheme="minorHAnsi" w:hAnsiTheme="minorHAnsi" w:cstheme="minorHAnsi"/>
          <w:i/>
        </w:rPr>
      </w:pPr>
      <w:r w:rsidRPr="00513788">
        <w:rPr>
          <w:rFonts w:asciiTheme="minorHAnsi" w:hAnsiTheme="minorHAnsi" w:cstheme="minorHAnsi"/>
          <w:i/>
        </w:rPr>
        <w:t xml:space="preserve"> </w:t>
      </w:r>
      <w:r w:rsidR="00E74AF2" w:rsidRPr="00513788">
        <w:rPr>
          <w:rFonts w:asciiTheme="minorHAnsi" w:hAnsiTheme="minorHAnsi" w:cstheme="minorHAnsi"/>
          <w:i/>
        </w:rPr>
        <w:t>Note: Subscriptions are held in trust.  This means that pending allotment</w:t>
      </w:r>
      <w:r w:rsidR="005759DA" w:rsidRPr="00513788">
        <w:rPr>
          <w:rFonts w:asciiTheme="minorHAnsi" w:hAnsiTheme="minorHAnsi" w:cstheme="minorHAnsi"/>
          <w:i/>
        </w:rPr>
        <w:t xml:space="preserve"> of shares</w:t>
      </w:r>
      <w:r w:rsidR="00E74AF2" w:rsidRPr="00513788">
        <w:rPr>
          <w:rFonts w:asciiTheme="minorHAnsi" w:hAnsiTheme="minorHAnsi" w:cstheme="minorHAnsi"/>
          <w:i/>
        </w:rPr>
        <w:t>; no subscriptions will be disbursed from the syndicate bank account.</w:t>
      </w:r>
    </w:p>
    <w:p w14:paraId="4751C678" w14:textId="058EE968" w:rsidR="00E74AF2" w:rsidRPr="00513788" w:rsidRDefault="00904139" w:rsidP="00904139">
      <w:pPr>
        <w:spacing w:after="160" w:line="259" w:lineRule="auto"/>
        <w:rPr>
          <w:rFonts w:asciiTheme="minorHAnsi" w:hAnsiTheme="minorHAnsi" w:cstheme="minorHAnsi"/>
          <w:b/>
          <w:sz w:val="24"/>
          <w:szCs w:val="24"/>
        </w:rPr>
      </w:pPr>
      <w:r w:rsidRPr="00513788">
        <w:rPr>
          <w:rFonts w:asciiTheme="minorHAnsi" w:hAnsiTheme="minorHAnsi" w:cstheme="minorHAnsi"/>
          <w:b/>
          <w:sz w:val="24"/>
          <w:szCs w:val="24"/>
        </w:rPr>
        <w:t xml:space="preserve">7.  </w:t>
      </w:r>
      <w:r w:rsidR="00E74AF2" w:rsidRPr="00513788">
        <w:rPr>
          <w:rFonts w:asciiTheme="minorHAnsi" w:hAnsiTheme="minorHAnsi" w:cstheme="minorHAnsi"/>
          <w:b/>
          <w:sz w:val="24"/>
          <w:szCs w:val="24"/>
        </w:rPr>
        <w:t>Insurance Information</w:t>
      </w:r>
    </w:p>
    <w:p w14:paraId="2737B2BA" w14:textId="51449FF0" w:rsidR="00E74AF2" w:rsidRPr="00513788" w:rsidRDefault="00E74AF2" w:rsidP="00E7225C">
      <w:pPr>
        <w:pStyle w:val="ListParagraph"/>
        <w:numPr>
          <w:ilvl w:val="0"/>
          <w:numId w:val="7"/>
        </w:numPr>
        <w:spacing w:after="160" w:line="259" w:lineRule="auto"/>
        <w:rPr>
          <w:rFonts w:cstheme="minorHAnsi"/>
          <w:color w:val="000000" w:themeColor="text1"/>
          <w:sz w:val="20"/>
          <w:szCs w:val="20"/>
        </w:rPr>
      </w:pPr>
      <w:r w:rsidRPr="00513788">
        <w:rPr>
          <w:rFonts w:cstheme="minorHAnsi"/>
          <w:color w:val="000000" w:themeColor="text1"/>
          <w:sz w:val="20"/>
          <w:szCs w:val="20"/>
        </w:rPr>
        <w:t>Insurer</w:t>
      </w:r>
      <w:r w:rsidR="00F7067E" w:rsidRPr="00513788">
        <w:rPr>
          <w:rFonts w:cstheme="minorHAnsi"/>
          <w:color w:val="000000" w:themeColor="text1"/>
          <w:sz w:val="20"/>
          <w:szCs w:val="20"/>
        </w:rPr>
        <w:tab/>
      </w:r>
      <w:r w:rsidR="00F7067E" w:rsidRPr="00513788">
        <w:rPr>
          <w:rFonts w:cstheme="minorHAnsi"/>
          <w:color w:val="000000" w:themeColor="text1"/>
          <w:sz w:val="20"/>
          <w:szCs w:val="20"/>
        </w:rPr>
        <w:tab/>
      </w:r>
      <w:r w:rsidR="00F7067E" w:rsidRPr="00513788">
        <w:rPr>
          <w:rFonts w:cstheme="minorHAnsi"/>
          <w:b/>
          <w:color w:val="000000" w:themeColor="text1"/>
          <w:sz w:val="20"/>
          <w:szCs w:val="20"/>
        </w:rPr>
        <w:t>New Zealand Bloodstock Insurance</w:t>
      </w:r>
    </w:p>
    <w:p w14:paraId="1ED047D7" w14:textId="0D4E4EE5" w:rsidR="00E74AF2" w:rsidRPr="00513788" w:rsidRDefault="00E74AF2" w:rsidP="00E7225C">
      <w:pPr>
        <w:pStyle w:val="ListParagraph"/>
        <w:numPr>
          <w:ilvl w:val="0"/>
          <w:numId w:val="7"/>
        </w:numPr>
        <w:spacing w:after="160" w:line="259" w:lineRule="auto"/>
        <w:rPr>
          <w:rFonts w:cstheme="minorHAnsi"/>
          <w:color w:val="000000" w:themeColor="text1"/>
          <w:sz w:val="20"/>
          <w:szCs w:val="20"/>
        </w:rPr>
      </w:pPr>
      <w:r w:rsidRPr="00513788">
        <w:rPr>
          <w:rFonts w:cstheme="minorHAnsi"/>
          <w:color w:val="000000" w:themeColor="text1"/>
          <w:sz w:val="20"/>
          <w:szCs w:val="20"/>
        </w:rPr>
        <w:t xml:space="preserve">Term </w:t>
      </w:r>
      <w:r w:rsidR="00F7067E" w:rsidRPr="00513788">
        <w:rPr>
          <w:rFonts w:cstheme="minorHAnsi"/>
          <w:color w:val="000000" w:themeColor="text1"/>
          <w:sz w:val="20"/>
          <w:szCs w:val="20"/>
        </w:rPr>
        <w:tab/>
      </w:r>
      <w:r w:rsidR="00F7067E" w:rsidRPr="00513788">
        <w:rPr>
          <w:rFonts w:cstheme="minorHAnsi"/>
          <w:color w:val="000000" w:themeColor="text1"/>
          <w:sz w:val="20"/>
          <w:szCs w:val="20"/>
        </w:rPr>
        <w:tab/>
      </w:r>
      <w:r w:rsidR="006E6363">
        <w:rPr>
          <w:rFonts w:cstheme="minorHAnsi"/>
          <w:b/>
          <w:color w:val="000000" w:themeColor="text1"/>
          <w:sz w:val="20"/>
          <w:szCs w:val="20"/>
        </w:rPr>
        <w:t>26</w:t>
      </w:r>
      <w:r w:rsidR="00A107F1" w:rsidRPr="00513788">
        <w:rPr>
          <w:rFonts w:cstheme="minorHAnsi"/>
          <w:b/>
          <w:color w:val="000000" w:themeColor="text1"/>
          <w:sz w:val="20"/>
          <w:szCs w:val="20"/>
          <w:vertAlign w:val="superscript"/>
        </w:rPr>
        <w:t>h</w:t>
      </w:r>
      <w:r w:rsidR="00A107F1" w:rsidRPr="00513788">
        <w:rPr>
          <w:rFonts w:cstheme="minorHAnsi"/>
          <w:b/>
          <w:color w:val="000000" w:themeColor="text1"/>
          <w:sz w:val="20"/>
          <w:szCs w:val="20"/>
        </w:rPr>
        <w:t xml:space="preserve"> </w:t>
      </w:r>
      <w:r w:rsidR="006E6363">
        <w:rPr>
          <w:rFonts w:cstheme="minorHAnsi"/>
          <w:b/>
          <w:color w:val="000000" w:themeColor="text1"/>
          <w:sz w:val="20"/>
          <w:szCs w:val="20"/>
        </w:rPr>
        <w:t>April</w:t>
      </w:r>
      <w:r w:rsidR="00A107F1" w:rsidRPr="00513788">
        <w:rPr>
          <w:rFonts w:cstheme="minorHAnsi"/>
          <w:b/>
          <w:color w:val="000000" w:themeColor="text1"/>
          <w:sz w:val="20"/>
          <w:szCs w:val="20"/>
        </w:rPr>
        <w:t xml:space="preserve"> </w:t>
      </w:r>
      <w:r w:rsidR="00A1716C" w:rsidRPr="00513788">
        <w:rPr>
          <w:rFonts w:cstheme="minorHAnsi"/>
          <w:b/>
          <w:color w:val="000000" w:themeColor="text1"/>
          <w:sz w:val="20"/>
          <w:szCs w:val="20"/>
        </w:rPr>
        <w:t>202</w:t>
      </w:r>
      <w:r w:rsidR="00A107F1" w:rsidRPr="00513788">
        <w:rPr>
          <w:rFonts w:cstheme="minorHAnsi"/>
          <w:b/>
          <w:color w:val="000000" w:themeColor="text1"/>
          <w:sz w:val="20"/>
          <w:szCs w:val="20"/>
        </w:rPr>
        <w:t>3</w:t>
      </w:r>
      <w:r w:rsidR="00B20C8D" w:rsidRPr="00513788">
        <w:rPr>
          <w:rFonts w:cstheme="minorHAnsi"/>
          <w:b/>
          <w:color w:val="000000" w:themeColor="text1"/>
          <w:sz w:val="20"/>
          <w:szCs w:val="20"/>
        </w:rPr>
        <w:t xml:space="preserve"> </w:t>
      </w:r>
      <w:r w:rsidR="00F7067E" w:rsidRPr="00513788">
        <w:rPr>
          <w:rFonts w:cstheme="minorHAnsi"/>
          <w:b/>
          <w:color w:val="000000" w:themeColor="text1"/>
          <w:sz w:val="20"/>
          <w:szCs w:val="20"/>
        </w:rPr>
        <w:t>to 31</w:t>
      </w:r>
      <w:r w:rsidR="00F7067E" w:rsidRPr="00513788">
        <w:rPr>
          <w:rFonts w:cstheme="minorHAnsi"/>
          <w:b/>
          <w:color w:val="000000" w:themeColor="text1"/>
          <w:sz w:val="20"/>
          <w:szCs w:val="20"/>
          <w:vertAlign w:val="superscript"/>
        </w:rPr>
        <w:t>st</w:t>
      </w:r>
      <w:r w:rsidR="00F7067E" w:rsidRPr="00513788">
        <w:rPr>
          <w:rFonts w:cstheme="minorHAnsi"/>
          <w:b/>
          <w:color w:val="000000" w:themeColor="text1"/>
          <w:sz w:val="20"/>
          <w:szCs w:val="20"/>
        </w:rPr>
        <w:t xml:space="preserve"> January 20</w:t>
      </w:r>
      <w:r w:rsidR="00A805EF" w:rsidRPr="00513788">
        <w:rPr>
          <w:rFonts w:cstheme="minorHAnsi"/>
          <w:b/>
          <w:color w:val="000000" w:themeColor="text1"/>
          <w:sz w:val="20"/>
          <w:szCs w:val="20"/>
        </w:rPr>
        <w:t>2</w:t>
      </w:r>
      <w:r w:rsidR="00A107F1" w:rsidRPr="00513788">
        <w:rPr>
          <w:rFonts w:cstheme="minorHAnsi"/>
          <w:b/>
          <w:color w:val="000000" w:themeColor="text1"/>
          <w:sz w:val="20"/>
          <w:szCs w:val="20"/>
        </w:rPr>
        <w:t>4</w:t>
      </w:r>
    </w:p>
    <w:p w14:paraId="3760B469" w14:textId="6CFAA03A" w:rsidR="00E74AF2" w:rsidRPr="00513788" w:rsidRDefault="00E74AF2" w:rsidP="00E7225C">
      <w:pPr>
        <w:pStyle w:val="ListParagraph"/>
        <w:numPr>
          <w:ilvl w:val="0"/>
          <w:numId w:val="7"/>
        </w:numPr>
        <w:spacing w:after="160" w:line="259" w:lineRule="auto"/>
        <w:rPr>
          <w:rFonts w:cstheme="minorHAnsi"/>
          <w:color w:val="000000" w:themeColor="text1"/>
          <w:sz w:val="20"/>
          <w:szCs w:val="20"/>
        </w:rPr>
      </w:pPr>
      <w:r w:rsidRPr="00513788">
        <w:rPr>
          <w:rFonts w:cstheme="minorHAnsi"/>
          <w:color w:val="000000" w:themeColor="text1"/>
          <w:sz w:val="20"/>
          <w:szCs w:val="20"/>
        </w:rPr>
        <w:t>Value</w:t>
      </w:r>
      <w:r w:rsidR="00F7067E" w:rsidRPr="00513788">
        <w:rPr>
          <w:rFonts w:cstheme="minorHAnsi"/>
          <w:color w:val="000000" w:themeColor="text1"/>
          <w:sz w:val="20"/>
          <w:szCs w:val="20"/>
        </w:rPr>
        <w:tab/>
      </w:r>
      <w:r w:rsidR="00F7067E" w:rsidRPr="00513788">
        <w:rPr>
          <w:rFonts w:cstheme="minorHAnsi"/>
          <w:color w:val="000000" w:themeColor="text1"/>
          <w:sz w:val="20"/>
          <w:szCs w:val="20"/>
        </w:rPr>
        <w:tab/>
      </w:r>
      <w:r w:rsidR="00824C59" w:rsidRPr="00513788">
        <w:rPr>
          <w:rFonts w:cstheme="minorHAnsi"/>
          <w:b/>
          <w:color w:val="000000" w:themeColor="text1"/>
          <w:sz w:val="20"/>
          <w:szCs w:val="20"/>
        </w:rPr>
        <w:t>$</w:t>
      </w:r>
      <w:r w:rsidR="006E6363">
        <w:rPr>
          <w:rFonts w:cstheme="minorHAnsi"/>
          <w:b/>
          <w:color w:val="000000" w:themeColor="text1"/>
          <w:sz w:val="20"/>
          <w:szCs w:val="20"/>
        </w:rPr>
        <w:t>9</w:t>
      </w:r>
      <w:r w:rsidR="00556F5A" w:rsidRPr="00513788">
        <w:rPr>
          <w:rFonts w:cstheme="minorHAnsi"/>
          <w:b/>
          <w:color w:val="000000" w:themeColor="text1"/>
          <w:sz w:val="20"/>
          <w:szCs w:val="20"/>
        </w:rPr>
        <w:t>0</w:t>
      </w:r>
      <w:r w:rsidR="0021211C" w:rsidRPr="00513788">
        <w:rPr>
          <w:rFonts w:cstheme="minorHAnsi"/>
          <w:b/>
          <w:color w:val="000000" w:themeColor="text1"/>
          <w:sz w:val="20"/>
          <w:szCs w:val="20"/>
        </w:rPr>
        <w:t xml:space="preserve">,000 </w:t>
      </w:r>
    </w:p>
    <w:p w14:paraId="32A34913" w14:textId="0AC7D864" w:rsidR="00A107F1" w:rsidRPr="00513788" w:rsidRDefault="00E74AF2" w:rsidP="00513788">
      <w:pPr>
        <w:pStyle w:val="ListParagraph"/>
        <w:numPr>
          <w:ilvl w:val="0"/>
          <w:numId w:val="7"/>
        </w:numPr>
        <w:spacing w:after="160" w:line="259" w:lineRule="auto"/>
        <w:rPr>
          <w:rFonts w:cstheme="minorHAnsi"/>
          <w:color w:val="000000" w:themeColor="text1"/>
          <w:sz w:val="20"/>
          <w:szCs w:val="20"/>
        </w:rPr>
      </w:pPr>
      <w:r w:rsidRPr="00513788">
        <w:rPr>
          <w:rFonts w:cstheme="minorHAnsi"/>
          <w:color w:val="000000" w:themeColor="text1"/>
          <w:sz w:val="20"/>
          <w:szCs w:val="20"/>
        </w:rPr>
        <w:t>Type of poli</w:t>
      </w:r>
      <w:r w:rsidR="00F7067E" w:rsidRPr="00513788">
        <w:rPr>
          <w:rFonts w:cstheme="minorHAnsi"/>
          <w:color w:val="000000" w:themeColor="text1"/>
          <w:sz w:val="20"/>
          <w:szCs w:val="20"/>
        </w:rPr>
        <w:t xml:space="preserve">cy </w:t>
      </w:r>
      <w:r w:rsidR="00F7067E" w:rsidRPr="00513788">
        <w:rPr>
          <w:rFonts w:cstheme="minorHAnsi"/>
          <w:color w:val="000000" w:themeColor="text1"/>
          <w:sz w:val="20"/>
          <w:szCs w:val="20"/>
        </w:rPr>
        <w:tab/>
      </w:r>
      <w:r w:rsidR="00F7067E" w:rsidRPr="00513788">
        <w:rPr>
          <w:rFonts w:cstheme="minorHAnsi"/>
          <w:b/>
          <w:color w:val="000000" w:themeColor="text1"/>
          <w:sz w:val="20"/>
          <w:szCs w:val="20"/>
        </w:rPr>
        <w:t>Death Only</w:t>
      </w:r>
      <w:r w:rsidR="00004DC8" w:rsidRPr="00513788">
        <w:rPr>
          <w:rFonts w:cstheme="minorHAnsi"/>
          <w:b/>
          <w:color w:val="000000" w:themeColor="text1"/>
          <w:sz w:val="20"/>
          <w:szCs w:val="20"/>
        </w:rPr>
        <w:t xml:space="preserve"> </w:t>
      </w:r>
    </w:p>
    <w:p w14:paraId="1E3247FF" w14:textId="3F2982A0" w:rsidR="00E74AF2" w:rsidRPr="00513788" w:rsidRDefault="00A107F1" w:rsidP="00A107F1">
      <w:pPr>
        <w:spacing w:after="160" w:line="259" w:lineRule="auto"/>
        <w:rPr>
          <w:rFonts w:asciiTheme="minorHAnsi" w:hAnsiTheme="minorHAnsi" w:cstheme="minorHAnsi"/>
          <w:color w:val="000000" w:themeColor="text1"/>
          <w:sz w:val="24"/>
          <w:szCs w:val="24"/>
        </w:rPr>
      </w:pPr>
      <w:r w:rsidRPr="00513788">
        <w:rPr>
          <w:rFonts w:asciiTheme="minorHAnsi" w:hAnsiTheme="minorHAnsi" w:cstheme="minorHAnsi"/>
          <w:b/>
          <w:bCs/>
          <w:color w:val="000000" w:themeColor="text1"/>
          <w:sz w:val="24"/>
          <w:szCs w:val="24"/>
        </w:rPr>
        <w:t>8.</w:t>
      </w:r>
      <w:r w:rsidRPr="00513788">
        <w:rPr>
          <w:rFonts w:asciiTheme="minorHAnsi" w:hAnsiTheme="minorHAnsi" w:cstheme="minorHAnsi"/>
          <w:color w:val="000000" w:themeColor="text1"/>
          <w:sz w:val="24"/>
          <w:szCs w:val="24"/>
        </w:rPr>
        <w:t xml:space="preserve">    </w:t>
      </w:r>
      <w:r w:rsidR="007139B3" w:rsidRPr="00513788">
        <w:rPr>
          <w:rFonts w:asciiTheme="minorHAnsi" w:hAnsiTheme="minorHAnsi" w:cstheme="minorHAnsi"/>
          <w:b/>
          <w:sz w:val="24"/>
          <w:szCs w:val="24"/>
        </w:rPr>
        <w:t>Veterinary Report(s)</w:t>
      </w:r>
    </w:p>
    <w:p w14:paraId="0A00C9A5" w14:textId="4771E0E8" w:rsidR="00E74AF2" w:rsidRPr="00513788" w:rsidRDefault="00833E92" w:rsidP="00E74AF2">
      <w:pPr>
        <w:ind w:firstLine="360"/>
        <w:rPr>
          <w:rFonts w:asciiTheme="minorHAnsi" w:hAnsiTheme="minorHAnsi" w:cstheme="minorHAnsi"/>
          <w:b/>
          <w:color w:val="000000" w:themeColor="text1"/>
        </w:rPr>
      </w:pPr>
      <w:r w:rsidRPr="00513788">
        <w:rPr>
          <w:rFonts w:asciiTheme="minorHAnsi" w:hAnsiTheme="minorHAnsi" w:cstheme="minorHAnsi"/>
          <w:b/>
          <w:color w:val="000000" w:themeColor="text1"/>
        </w:rPr>
        <w:t>Dr</w:t>
      </w:r>
      <w:r w:rsidR="00A1716C" w:rsidRPr="00513788">
        <w:rPr>
          <w:rFonts w:asciiTheme="minorHAnsi" w:hAnsiTheme="minorHAnsi" w:cstheme="minorHAnsi"/>
          <w:b/>
          <w:color w:val="000000" w:themeColor="text1"/>
        </w:rPr>
        <w:t xml:space="preserve"> </w:t>
      </w:r>
      <w:r w:rsidR="009E3380" w:rsidRPr="00513788">
        <w:rPr>
          <w:rFonts w:asciiTheme="minorHAnsi" w:hAnsiTheme="minorHAnsi" w:cstheme="minorHAnsi"/>
          <w:b/>
          <w:color w:val="000000" w:themeColor="text1"/>
        </w:rPr>
        <w:t xml:space="preserve"> </w:t>
      </w:r>
      <w:r w:rsidR="00BD57F8">
        <w:rPr>
          <w:rFonts w:asciiTheme="minorHAnsi" w:hAnsiTheme="minorHAnsi" w:cstheme="minorHAnsi"/>
          <w:b/>
          <w:color w:val="000000" w:themeColor="text1"/>
        </w:rPr>
        <w:t>Derek Wong of Cumberland Veterinary Clinic</w:t>
      </w:r>
      <w:r w:rsidR="00F148EE" w:rsidRPr="00513788">
        <w:rPr>
          <w:rFonts w:asciiTheme="minorHAnsi" w:hAnsiTheme="minorHAnsi" w:cstheme="minorHAnsi"/>
          <w:b/>
          <w:color w:val="000000" w:themeColor="text1"/>
        </w:rPr>
        <w:t>, NSW</w:t>
      </w:r>
      <w:r w:rsidR="00887987" w:rsidRPr="00513788">
        <w:rPr>
          <w:rFonts w:asciiTheme="minorHAnsi" w:hAnsiTheme="minorHAnsi" w:cstheme="minorHAnsi"/>
          <w:b/>
          <w:color w:val="000000" w:themeColor="text1"/>
        </w:rPr>
        <w:t xml:space="preserve"> </w:t>
      </w:r>
      <w:r w:rsidR="00F7067E" w:rsidRPr="00513788">
        <w:rPr>
          <w:rFonts w:asciiTheme="minorHAnsi" w:hAnsiTheme="minorHAnsi" w:cstheme="minorHAnsi"/>
          <w:b/>
          <w:color w:val="000000" w:themeColor="text1"/>
        </w:rPr>
        <w:t>–</w:t>
      </w:r>
      <w:r w:rsidRPr="00513788">
        <w:rPr>
          <w:rFonts w:asciiTheme="minorHAnsi" w:hAnsiTheme="minorHAnsi" w:cstheme="minorHAnsi"/>
          <w:b/>
          <w:color w:val="000000" w:themeColor="text1"/>
        </w:rPr>
        <w:t xml:space="preserve"> </w:t>
      </w:r>
      <w:r w:rsidR="001D5202" w:rsidRPr="00513788">
        <w:rPr>
          <w:rFonts w:asciiTheme="minorHAnsi" w:hAnsiTheme="minorHAnsi" w:cstheme="minorHAnsi"/>
          <w:b/>
          <w:color w:val="000000" w:themeColor="text1"/>
        </w:rPr>
        <w:t>Dated</w:t>
      </w:r>
      <w:r w:rsidR="00BD57F8">
        <w:rPr>
          <w:rFonts w:asciiTheme="minorHAnsi" w:hAnsiTheme="minorHAnsi" w:cstheme="minorHAnsi"/>
          <w:b/>
          <w:color w:val="000000" w:themeColor="text1"/>
        </w:rPr>
        <w:t xml:space="preserve"> 24th</w:t>
      </w:r>
      <w:r w:rsidR="00A107F1" w:rsidRPr="00513788">
        <w:rPr>
          <w:rFonts w:asciiTheme="minorHAnsi" w:hAnsiTheme="minorHAnsi" w:cstheme="minorHAnsi"/>
          <w:b/>
          <w:color w:val="000000" w:themeColor="text1"/>
        </w:rPr>
        <w:t xml:space="preserve"> </w:t>
      </w:r>
      <w:r w:rsidR="00BD57F8">
        <w:rPr>
          <w:rFonts w:asciiTheme="minorHAnsi" w:hAnsiTheme="minorHAnsi" w:cstheme="minorHAnsi"/>
          <w:b/>
          <w:color w:val="000000" w:themeColor="text1"/>
        </w:rPr>
        <w:t>April</w:t>
      </w:r>
      <w:r w:rsidR="00A1716C" w:rsidRPr="00513788">
        <w:rPr>
          <w:rFonts w:asciiTheme="minorHAnsi" w:hAnsiTheme="minorHAnsi" w:cstheme="minorHAnsi"/>
          <w:b/>
          <w:color w:val="000000" w:themeColor="text1"/>
        </w:rPr>
        <w:t xml:space="preserve"> </w:t>
      </w:r>
      <w:r w:rsidR="004A7933" w:rsidRPr="00513788">
        <w:rPr>
          <w:rFonts w:asciiTheme="minorHAnsi" w:hAnsiTheme="minorHAnsi" w:cstheme="minorHAnsi"/>
          <w:b/>
          <w:color w:val="000000" w:themeColor="text1"/>
        </w:rPr>
        <w:t>202</w:t>
      </w:r>
      <w:r w:rsidR="00A107F1" w:rsidRPr="00513788">
        <w:rPr>
          <w:rFonts w:asciiTheme="minorHAnsi" w:hAnsiTheme="minorHAnsi" w:cstheme="minorHAnsi"/>
          <w:b/>
          <w:color w:val="000000" w:themeColor="text1"/>
        </w:rPr>
        <w:t>3</w:t>
      </w:r>
    </w:p>
    <w:p w14:paraId="5B4487C5" w14:textId="1522D74E" w:rsidR="00E74AF2" w:rsidRPr="00513788" w:rsidRDefault="00C135F6" w:rsidP="00E74AF2">
      <w:pPr>
        <w:ind w:left="360"/>
        <w:rPr>
          <w:rFonts w:asciiTheme="minorHAnsi" w:hAnsiTheme="minorHAnsi" w:cstheme="minorHAnsi"/>
        </w:rPr>
      </w:pPr>
      <w:r w:rsidRPr="00513788">
        <w:rPr>
          <w:rFonts w:asciiTheme="minorHAnsi" w:hAnsiTheme="minorHAnsi" w:cstheme="minorHAnsi"/>
        </w:rPr>
        <w:t>The veterinary report(s) is not attached.  Copies of t</w:t>
      </w:r>
      <w:r w:rsidR="00E74AF2" w:rsidRPr="00513788">
        <w:rPr>
          <w:rFonts w:asciiTheme="minorHAnsi" w:hAnsiTheme="minorHAnsi" w:cstheme="minorHAnsi"/>
        </w:rPr>
        <w:t xml:space="preserve">he </w:t>
      </w:r>
      <w:r w:rsidRPr="00513788">
        <w:rPr>
          <w:rFonts w:asciiTheme="minorHAnsi" w:hAnsiTheme="minorHAnsi" w:cstheme="minorHAnsi"/>
        </w:rPr>
        <w:t>veterinary</w:t>
      </w:r>
      <w:r w:rsidR="00E74AF2" w:rsidRPr="00513788">
        <w:rPr>
          <w:rFonts w:asciiTheme="minorHAnsi" w:hAnsiTheme="minorHAnsi" w:cstheme="minorHAnsi"/>
        </w:rPr>
        <w:t xml:space="preserve"> report</w:t>
      </w:r>
      <w:r w:rsidRPr="00513788">
        <w:rPr>
          <w:rFonts w:asciiTheme="minorHAnsi" w:hAnsiTheme="minorHAnsi" w:cstheme="minorHAnsi"/>
        </w:rPr>
        <w:t>(</w:t>
      </w:r>
      <w:r w:rsidR="00E74AF2" w:rsidRPr="00513788">
        <w:rPr>
          <w:rFonts w:asciiTheme="minorHAnsi" w:hAnsiTheme="minorHAnsi" w:cstheme="minorHAnsi"/>
        </w:rPr>
        <w:t>s</w:t>
      </w:r>
      <w:r w:rsidRPr="00513788">
        <w:rPr>
          <w:rFonts w:asciiTheme="minorHAnsi" w:hAnsiTheme="minorHAnsi" w:cstheme="minorHAnsi"/>
        </w:rPr>
        <w:t>)</w:t>
      </w:r>
      <w:r w:rsidR="00E74AF2" w:rsidRPr="00513788">
        <w:rPr>
          <w:rFonts w:asciiTheme="minorHAnsi" w:hAnsiTheme="minorHAnsi" w:cstheme="minorHAnsi"/>
        </w:rPr>
        <w:t xml:space="preserve"> may be obtained </w:t>
      </w:r>
      <w:r w:rsidR="00F7067E" w:rsidRPr="00513788">
        <w:rPr>
          <w:rFonts w:asciiTheme="minorHAnsi" w:hAnsiTheme="minorHAnsi" w:cstheme="minorHAnsi"/>
        </w:rPr>
        <w:t xml:space="preserve"> from the Promoter by request at its mailing address or its email address </w:t>
      </w:r>
      <w:hyperlink r:id="rId9" w:history="1">
        <w:r w:rsidR="00F7067E" w:rsidRPr="00513788">
          <w:rPr>
            <w:rStyle w:val="Hyperlink"/>
            <w:rFonts w:asciiTheme="minorHAnsi" w:hAnsiTheme="minorHAnsi" w:cstheme="minorHAnsi"/>
          </w:rPr>
          <w:t>john@fortuna-nz.com</w:t>
        </w:r>
      </w:hyperlink>
      <w:r w:rsidR="00E74AF2" w:rsidRPr="00513788">
        <w:rPr>
          <w:rFonts w:asciiTheme="minorHAnsi" w:hAnsiTheme="minorHAnsi" w:cstheme="minorHAnsi"/>
          <w:color w:val="A6A6A6" w:themeColor="background1" w:themeShade="A6"/>
        </w:rPr>
        <w:t xml:space="preserve"> </w:t>
      </w:r>
      <w:r w:rsidR="00E74AF2" w:rsidRPr="00513788">
        <w:rPr>
          <w:rFonts w:asciiTheme="minorHAnsi" w:hAnsiTheme="minorHAnsi" w:cstheme="minorHAnsi"/>
        </w:rPr>
        <w:t>or by requesting a copy from NZ Thoroughbred Racing (</w:t>
      </w:r>
      <w:hyperlink r:id="rId10" w:history="1">
        <w:r w:rsidR="00E74AF2" w:rsidRPr="00513788">
          <w:rPr>
            <w:rStyle w:val="Hyperlink"/>
            <w:rFonts w:asciiTheme="minorHAnsi" w:hAnsiTheme="minorHAnsi" w:cstheme="minorHAnsi"/>
          </w:rPr>
          <w:t>syndication@nzracing.co.nz</w:t>
        </w:r>
      </w:hyperlink>
      <w:r w:rsidR="00E74AF2" w:rsidRPr="00513788">
        <w:rPr>
          <w:rFonts w:asciiTheme="minorHAnsi" w:hAnsiTheme="minorHAnsi" w:cstheme="minorHAnsi"/>
        </w:rPr>
        <w:t xml:space="preserve">). </w:t>
      </w:r>
    </w:p>
    <w:p w14:paraId="160D59A2" w14:textId="4789B68F" w:rsidR="00E74AF2" w:rsidRPr="00513788" w:rsidRDefault="00BD5810" w:rsidP="0021185A">
      <w:pPr>
        <w:pStyle w:val="ListParagraph"/>
        <w:numPr>
          <w:ilvl w:val="0"/>
          <w:numId w:val="14"/>
        </w:numPr>
        <w:spacing w:after="160" w:line="259" w:lineRule="auto"/>
        <w:ind w:left="284"/>
        <w:rPr>
          <w:rFonts w:cstheme="minorHAnsi"/>
          <w:b/>
          <w:i/>
          <w:sz w:val="24"/>
          <w:szCs w:val="24"/>
        </w:rPr>
      </w:pPr>
      <w:r w:rsidRPr="00513788">
        <w:rPr>
          <w:rFonts w:cstheme="minorHAnsi"/>
          <w:b/>
          <w:sz w:val="24"/>
          <w:szCs w:val="24"/>
        </w:rPr>
        <w:t xml:space="preserve">   </w:t>
      </w:r>
      <w:r w:rsidR="005779C7" w:rsidRPr="00513788">
        <w:rPr>
          <w:rFonts w:cstheme="minorHAnsi"/>
          <w:b/>
          <w:sz w:val="24"/>
          <w:szCs w:val="24"/>
        </w:rPr>
        <w:t>Material i</w:t>
      </w:r>
      <w:r w:rsidR="00E74AF2" w:rsidRPr="00513788">
        <w:rPr>
          <w:rFonts w:cstheme="minorHAnsi"/>
          <w:b/>
          <w:sz w:val="24"/>
          <w:szCs w:val="24"/>
        </w:rPr>
        <w:t>nterests and Commissions</w:t>
      </w:r>
    </w:p>
    <w:p w14:paraId="193448F6" w14:textId="77777777" w:rsidR="00E74AF2" w:rsidRPr="00513788" w:rsidRDefault="005779C7" w:rsidP="00E7225C">
      <w:pPr>
        <w:pStyle w:val="ListParagraph"/>
        <w:numPr>
          <w:ilvl w:val="0"/>
          <w:numId w:val="12"/>
        </w:numPr>
        <w:spacing w:after="160" w:line="259" w:lineRule="auto"/>
        <w:rPr>
          <w:rFonts w:cstheme="minorHAnsi"/>
          <w:b/>
          <w:sz w:val="20"/>
          <w:szCs w:val="20"/>
        </w:rPr>
      </w:pPr>
      <w:r w:rsidRPr="00513788">
        <w:rPr>
          <w:rFonts w:cstheme="minorHAnsi"/>
          <w:b/>
          <w:sz w:val="20"/>
          <w:szCs w:val="20"/>
        </w:rPr>
        <w:t>Disclosures of any material or pecuniary interests</w:t>
      </w:r>
    </w:p>
    <w:p w14:paraId="5BB8EC73" w14:textId="24BEFF1A" w:rsidR="00465966" w:rsidRPr="00513788" w:rsidRDefault="00E74AF2" w:rsidP="00824C59">
      <w:pPr>
        <w:pStyle w:val="ListParagraph"/>
        <w:ind w:left="1080"/>
        <w:jc w:val="both"/>
        <w:rPr>
          <w:rFonts w:cstheme="minorHAnsi"/>
          <w:sz w:val="20"/>
          <w:szCs w:val="20"/>
        </w:rPr>
      </w:pPr>
      <w:r w:rsidRPr="00513788">
        <w:rPr>
          <w:rFonts w:cstheme="minorHAnsi"/>
          <w:sz w:val="20"/>
          <w:szCs w:val="20"/>
        </w:rPr>
        <w:t xml:space="preserve">[Note: Any material or pecuniary interest that the Promoter or Manager or a person associated with the Promoter or Manager </w:t>
      </w:r>
      <w:r w:rsidR="005779C7" w:rsidRPr="00513788">
        <w:rPr>
          <w:rFonts w:cstheme="minorHAnsi"/>
          <w:sz w:val="20"/>
          <w:szCs w:val="20"/>
        </w:rPr>
        <w:t>has in this Bloodsto</w:t>
      </w:r>
      <w:r w:rsidR="00465966" w:rsidRPr="00513788">
        <w:rPr>
          <w:rFonts w:cstheme="minorHAnsi"/>
          <w:sz w:val="20"/>
          <w:szCs w:val="20"/>
        </w:rPr>
        <w:t>ck Syndicate</w:t>
      </w:r>
      <w:r w:rsidR="009178D9" w:rsidRPr="00513788">
        <w:rPr>
          <w:rFonts w:cstheme="minorHAnsi"/>
          <w:sz w:val="20"/>
          <w:szCs w:val="20"/>
        </w:rPr>
        <w:t xml:space="preserve"> or its B</w:t>
      </w:r>
      <w:r w:rsidR="005779C7" w:rsidRPr="00513788">
        <w:rPr>
          <w:rFonts w:cstheme="minorHAnsi"/>
          <w:sz w:val="20"/>
          <w:szCs w:val="20"/>
        </w:rPr>
        <w:t xml:space="preserve">loodstock </w:t>
      </w:r>
      <w:r w:rsidRPr="00513788">
        <w:rPr>
          <w:rFonts w:cstheme="minorHAnsi"/>
          <w:sz w:val="20"/>
          <w:szCs w:val="20"/>
        </w:rPr>
        <w:t xml:space="preserve">must be disclosed in this Disclosure Statement. If any bloodstock offered </w:t>
      </w:r>
      <w:r w:rsidR="00342E03" w:rsidRPr="00513788">
        <w:rPr>
          <w:rFonts w:cstheme="minorHAnsi"/>
          <w:sz w:val="20"/>
          <w:szCs w:val="20"/>
        </w:rPr>
        <w:t>has</w:t>
      </w:r>
      <w:r w:rsidRPr="00513788">
        <w:rPr>
          <w:rFonts w:cstheme="minorHAnsi"/>
          <w:sz w:val="20"/>
          <w:szCs w:val="20"/>
        </w:rPr>
        <w:t xml:space="preserve"> been sold by the Promoter, or </w:t>
      </w:r>
      <w:r w:rsidR="00C13A7C" w:rsidRPr="00513788">
        <w:rPr>
          <w:rFonts w:cstheme="minorHAnsi"/>
          <w:sz w:val="20"/>
          <w:szCs w:val="20"/>
        </w:rPr>
        <w:t xml:space="preserve">by </w:t>
      </w:r>
      <w:r w:rsidRPr="00513788">
        <w:rPr>
          <w:rFonts w:cstheme="minorHAnsi"/>
          <w:sz w:val="20"/>
          <w:szCs w:val="20"/>
        </w:rPr>
        <w:t xml:space="preserve">Associated Persons of the </w:t>
      </w:r>
      <w:r w:rsidR="005779C7" w:rsidRPr="00513788">
        <w:rPr>
          <w:rFonts w:cstheme="minorHAnsi"/>
          <w:sz w:val="20"/>
          <w:szCs w:val="20"/>
        </w:rPr>
        <w:t>P</w:t>
      </w:r>
      <w:r w:rsidRPr="00513788">
        <w:rPr>
          <w:rFonts w:cstheme="minorHAnsi"/>
          <w:sz w:val="20"/>
          <w:szCs w:val="20"/>
        </w:rPr>
        <w:t>romoter, within 12 months prior to the Offer, the purchaser, price paid and date of each transaction wit</w:t>
      </w:r>
      <w:r w:rsidR="0039359E" w:rsidRPr="00513788">
        <w:rPr>
          <w:rFonts w:cstheme="minorHAnsi"/>
          <w:sz w:val="20"/>
          <w:szCs w:val="20"/>
        </w:rPr>
        <w:t>hin that period shall be shown.</w:t>
      </w:r>
    </w:p>
    <w:p w14:paraId="76463E7A" w14:textId="77777777" w:rsidR="0021185A" w:rsidRPr="00513788" w:rsidRDefault="0021185A" w:rsidP="00B20C8D">
      <w:pPr>
        <w:pStyle w:val="ListParagraph"/>
        <w:ind w:left="1140"/>
        <w:rPr>
          <w:rFonts w:cstheme="minorHAnsi"/>
          <w:b/>
          <w:sz w:val="20"/>
          <w:szCs w:val="20"/>
        </w:rPr>
      </w:pPr>
    </w:p>
    <w:p w14:paraId="010C5BFE" w14:textId="77777777" w:rsidR="00E74AF2" w:rsidRPr="00513788" w:rsidRDefault="005779C7" w:rsidP="00E7225C">
      <w:pPr>
        <w:pStyle w:val="ListParagraph"/>
        <w:numPr>
          <w:ilvl w:val="0"/>
          <w:numId w:val="12"/>
        </w:numPr>
        <w:spacing w:after="160" w:line="259" w:lineRule="auto"/>
        <w:rPr>
          <w:rFonts w:cstheme="minorHAnsi"/>
          <w:b/>
          <w:sz w:val="20"/>
          <w:szCs w:val="20"/>
        </w:rPr>
      </w:pPr>
      <w:r w:rsidRPr="00513788">
        <w:rPr>
          <w:rFonts w:cstheme="minorHAnsi"/>
          <w:b/>
          <w:sz w:val="20"/>
          <w:szCs w:val="20"/>
        </w:rPr>
        <w:t>Confirmation of Disclosure of Commissions etc.</w:t>
      </w:r>
    </w:p>
    <w:p w14:paraId="5231BEAB" w14:textId="092D5921" w:rsidR="00E74AF2" w:rsidRPr="00513788" w:rsidRDefault="005779C7" w:rsidP="00465966">
      <w:pPr>
        <w:pStyle w:val="ListParagraph"/>
        <w:ind w:left="1080"/>
        <w:jc w:val="both"/>
        <w:rPr>
          <w:rFonts w:cstheme="minorHAnsi"/>
          <w:sz w:val="20"/>
          <w:szCs w:val="20"/>
        </w:rPr>
      </w:pPr>
      <w:r w:rsidRPr="00513788">
        <w:rPr>
          <w:rFonts w:cstheme="minorHAnsi"/>
          <w:sz w:val="20"/>
          <w:szCs w:val="20"/>
        </w:rPr>
        <w:t>The nature of all commissions, fees or rebates and other benefits that have been or may be received in the future by the Promoter or the Manager (or an Associated Person</w:t>
      </w:r>
      <w:r w:rsidR="006F1307" w:rsidRPr="00513788">
        <w:rPr>
          <w:rFonts w:cstheme="minorHAnsi"/>
          <w:sz w:val="20"/>
          <w:szCs w:val="20"/>
        </w:rPr>
        <w:t xml:space="preserve"> of the Promoter or Manager</w:t>
      </w:r>
      <w:r w:rsidRPr="00513788">
        <w:rPr>
          <w:rFonts w:cstheme="minorHAnsi"/>
          <w:sz w:val="20"/>
          <w:szCs w:val="20"/>
        </w:rPr>
        <w:t>), specifically in relation to the Bloodstoc</w:t>
      </w:r>
      <w:r w:rsidR="00465966" w:rsidRPr="00513788">
        <w:rPr>
          <w:rFonts w:cstheme="minorHAnsi"/>
          <w:sz w:val="20"/>
          <w:szCs w:val="20"/>
        </w:rPr>
        <w:t xml:space="preserve">k Syndicate </w:t>
      </w:r>
      <w:r w:rsidRPr="00513788">
        <w:rPr>
          <w:rFonts w:cstheme="minorHAnsi"/>
          <w:sz w:val="20"/>
          <w:szCs w:val="20"/>
        </w:rPr>
        <w:t xml:space="preserve">or any of its Bloodstock have been disclosed in </w:t>
      </w:r>
      <w:r w:rsidR="00DF2E6B" w:rsidRPr="00513788">
        <w:rPr>
          <w:rFonts w:cstheme="minorHAnsi"/>
          <w:sz w:val="20"/>
          <w:szCs w:val="20"/>
        </w:rPr>
        <w:t xml:space="preserve">sections 4 and 5 of </w:t>
      </w:r>
      <w:r w:rsidRPr="00513788">
        <w:rPr>
          <w:rFonts w:cstheme="minorHAnsi"/>
          <w:sz w:val="20"/>
          <w:szCs w:val="20"/>
        </w:rPr>
        <w:t>the Disclosure Statement.  Any such commissions, fee</w:t>
      </w:r>
      <w:r w:rsidR="006F1307" w:rsidRPr="00513788">
        <w:rPr>
          <w:rFonts w:cstheme="minorHAnsi"/>
          <w:sz w:val="20"/>
          <w:szCs w:val="20"/>
        </w:rPr>
        <w:t>s</w:t>
      </w:r>
      <w:r w:rsidRPr="00513788">
        <w:rPr>
          <w:rFonts w:cstheme="minorHAnsi"/>
          <w:sz w:val="20"/>
          <w:szCs w:val="20"/>
        </w:rPr>
        <w:t xml:space="preserve">, </w:t>
      </w:r>
      <w:proofErr w:type="gramStart"/>
      <w:r w:rsidRPr="00513788">
        <w:rPr>
          <w:rFonts w:cstheme="minorHAnsi"/>
          <w:sz w:val="20"/>
          <w:szCs w:val="20"/>
        </w:rPr>
        <w:t>rebates</w:t>
      </w:r>
      <w:proofErr w:type="gramEnd"/>
      <w:r w:rsidRPr="00513788">
        <w:rPr>
          <w:rFonts w:cstheme="minorHAnsi"/>
          <w:sz w:val="20"/>
          <w:szCs w:val="20"/>
        </w:rPr>
        <w:t xml:space="preserve"> or other benefits that may be received in the future will be disclosed to </w:t>
      </w:r>
      <w:r w:rsidR="00465966" w:rsidRPr="00513788">
        <w:rPr>
          <w:rFonts w:cstheme="minorHAnsi"/>
          <w:sz w:val="20"/>
          <w:szCs w:val="20"/>
        </w:rPr>
        <w:t xml:space="preserve">the Participants </w:t>
      </w:r>
      <w:r w:rsidRPr="00513788">
        <w:rPr>
          <w:rFonts w:cstheme="minorHAnsi"/>
          <w:sz w:val="20"/>
          <w:szCs w:val="20"/>
        </w:rPr>
        <w:t>in writing</w:t>
      </w:r>
      <w:r w:rsidR="006F1307" w:rsidRPr="00513788">
        <w:rPr>
          <w:rFonts w:cstheme="minorHAnsi"/>
          <w:sz w:val="20"/>
          <w:szCs w:val="20"/>
        </w:rPr>
        <w:t xml:space="preserve"> at the material time</w:t>
      </w:r>
      <w:r w:rsidRPr="00513788">
        <w:rPr>
          <w:rFonts w:cstheme="minorHAnsi"/>
          <w:sz w:val="20"/>
          <w:szCs w:val="20"/>
        </w:rPr>
        <w:t xml:space="preserve">. </w:t>
      </w:r>
    </w:p>
    <w:p w14:paraId="74AA7777" w14:textId="77777777" w:rsidR="007776A5" w:rsidRPr="00513788" w:rsidRDefault="007776A5" w:rsidP="00465966">
      <w:pPr>
        <w:pStyle w:val="ListParagraph"/>
        <w:ind w:left="1080"/>
        <w:jc w:val="both"/>
        <w:rPr>
          <w:rFonts w:cstheme="minorHAnsi"/>
          <w:sz w:val="20"/>
          <w:szCs w:val="20"/>
        </w:rPr>
      </w:pPr>
    </w:p>
    <w:p w14:paraId="1CB71D9E" w14:textId="5FF8BBAB" w:rsidR="00A107F1" w:rsidRDefault="007776A5" w:rsidP="00A107F1">
      <w:pPr>
        <w:pStyle w:val="ListParagraph"/>
        <w:ind w:left="1080"/>
        <w:jc w:val="both"/>
        <w:rPr>
          <w:rFonts w:cstheme="minorHAnsi"/>
          <w:b/>
          <w:sz w:val="20"/>
          <w:szCs w:val="20"/>
        </w:rPr>
      </w:pPr>
      <w:r w:rsidRPr="00513788">
        <w:rPr>
          <w:rFonts w:cstheme="minorHAnsi"/>
          <w:b/>
          <w:sz w:val="20"/>
          <w:szCs w:val="20"/>
        </w:rPr>
        <w:t xml:space="preserve"> - </w:t>
      </w:r>
      <w:r w:rsidR="00342E03" w:rsidRPr="00513788">
        <w:rPr>
          <w:rFonts w:cstheme="minorHAnsi"/>
          <w:b/>
          <w:sz w:val="20"/>
          <w:szCs w:val="20"/>
        </w:rPr>
        <w:t xml:space="preserve">The Promoter or Manager has received no commission, </w:t>
      </w:r>
      <w:proofErr w:type="gramStart"/>
      <w:r w:rsidR="00342E03" w:rsidRPr="00513788">
        <w:rPr>
          <w:rFonts w:cstheme="minorHAnsi"/>
          <w:b/>
          <w:sz w:val="20"/>
          <w:szCs w:val="20"/>
        </w:rPr>
        <w:t>fees</w:t>
      </w:r>
      <w:proofErr w:type="gramEnd"/>
      <w:r w:rsidR="00342E03" w:rsidRPr="00513788">
        <w:rPr>
          <w:rFonts w:cstheme="minorHAnsi"/>
          <w:b/>
          <w:sz w:val="20"/>
          <w:szCs w:val="20"/>
        </w:rPr>
        <w:t xml:space="preserve"> or rebates other than those disclosed in this Disclosure Statement</w:t>
      </w:r>
    </w:p>
    <w:p w14:paraId="64447433" w14:textId="77777777" w:rsidR="00513788" w:rsidRPr="00513788" w:rsidRDefault="00513788" w:rsidP="00A107F1">
      <w:pPr>
        <w:pStyle w:val="ListParagraph"/>
        <w:ind w:left="1080"/>
        <w:jc w:val="both"/>
        <w:rPr>
          <w:rFonts w:cstheme="minorHAnsi"/>
          <w:b/>
          <w:sz w:val="20"/>
          <w:szCs w:val="20"/>
        </w:rPr>
      </w:pPr>
    </w:p>
    <w:p w14:paraId="76806FD3" w14:textId="07898E4B" w:rsidR="00E74AF2" w:rsidRPr="006F6FFD" w:rsidRDefault="000B7672" w:rsidP="006F6FFD">
      <w:pPr>
        <w:pStyle w:val="ListParagraph"/>
        <w:numPr>
          <w:ilvl w:val="0"/>
          <w:numId w:val="14"/>
        </w:numPr>
        <w:spacing w:after="160" w:line="259" w:lineRule="auto"/>
        <w:ind w:left="426"/>
        <w:rPr>
          <w:rFonts w:cstheme="minorHAnsi"/>
          <w:sz w:val="24"/>
          <w:szCs w:val="24"/>
        </w:rPr>
      </w:pPr>
      <w:r w:rsidRPr="00513788">
        <w:rPr>
          <w:rFonts w:cstheme="minorHAnsi"/>
          <w:b/>
          <w:sz w:val="24"/>
          <w:szCs w:val="24"/>
        </w:rPr>
        <w:t xml:space="preserve">  </w:t>
      </w:r>
      <w:r w:rsidR="00E74AF2" w:rsidRPr="00513788">
        <w:rPr>
          <w:rFonts w:cstheme="minorHAnsi"/>
          <w:b/>
          <w:sz w:val="24"/>
          <w:szCs w:val="24"/>
        </w:rPr>
        <w:t xml:space="preserve">Standard Industry Risks </w:t>
      </w:r>
    </w:p>
    <w:p w14:paraId="384EF4DA" w14:textId="77777777" w:rsidR="00E74AF2" w:rsidRPr="00513788" w:rsidRDefault="00E74AF2" w:rsidP="00E7225C">
      <w:pPr>
        <w:pStyle w:val="ListParagraph"/>
        <w:numPr>
          <w:ilvl w:val="0"/>
          <w:numId w:val="5"/>
        </w:numPr>
        <w:spacing w:after="160" w:line="259" w:lineRule="auto"/>
        <w:rPr>
          <w:rFonts w:cstheme="minorHAnsi"/>
          <w:sz w:val="20"/>
          <w:szCs w:val="20"/>
        </w:rPr>
      </w:pPr>
      <w:r w:rsidRPr="00513788">
        <w:rPr>
          <w:rFonts w:cstheme="minorHAnsi"/>
          <w:sz w:val="20"/>
          <w:szCs w:val="20"/>
        </w:rPr>
        <w:t>Racing</w:t>
      </w:r>
    </w:p>
    <w:p w14:paraId="48142B22" w14:textId="77777777" w:rsidR="00E74AF2" w:rsidRPr="00513788" w:rsidRDefault="00E74AF2" w:rsidP="00E7225C">
      <w:pPr>
        <w:pStyle w:val="ListParagraph"/>
        <w:numPr>
          <w:ilvl w:val="0"/>
          <w:numId w:val="6"/>
        </w:numPr>
        <w:spacing w:after="160" w:line="259" w:lineRule="auto"/>
        <w:rPr>
          <w:rFonts w:cstheme="minorHAnsi"/>
          <w:sz w:val="20"/>
          <w:szCs w:val="20"/>
        </w:rPr>
      </w:pPr>
      <w:r w:rsidRPr="00513788">
        <w:rPr>
          <w:rFonts w:cstheme="minorHAnsi"/>
          <w:sz w:val="20"/>
          <w:szCs w:val="20"/>
        </w:rPr>
        <w:t>Not all yearlings</w:t>
      </w:r>
      <w:r w:rsidR="00561EBA" w:rsidRPr="00513788">
        <w:rPr>
          <w:rFonts w:cstheme="minorHAnsi"/>
          <w:sz w:val="20"/>
          <w:szCs w:val="20"/>
        </w:rPr>
        <w:t>/prospective racehorses</w:t>
      </w:r>
      <w:r w:rsidRPr="00513788">
        <w:rPr>
          <w:rFonts w:cstheme="minorHAnsi"/>
          <w:sz w:val="20"/>
          <w:szCs w:val="20"/>
        </w:rPr>
        <w:t xml:space="preserve"> proceed to become racehorses</w:t>
      </w:r>
      <w:r w:rsidR="00561EBA" w:rsidRPr="00513788">
        <w:rPr>
          <w:rFonts w:cstheme="minorHAnsi"/>
          <w:sz w:val="20"/>
          <w:szCs w:val="20"/>
        </w:rPr>
        <w:t>.</w:t>
      </w:r>
    </w:p>
    <w:p w14:paraId="48C78C52" w14:textId="77777777" w:rsidR="00561EBA" w:rsidRPr="00513788" w:rsidRDefault="00E74AF2" w:rsidP="00E7225C">
      <w:pPr>
        <w:pStyle w:val="ListParagraph"/>
        <w:numPr>
          <w:ilvl w:val="0"/>
          <w:numId w:val="6"/>
        </w:numPr>
        <w:spacing w:after="160" w:line="259" w:lineRule="auto"/>
        <w:rPr>
          <w:rFonts w:cstheme="minorHAnsi"/>
          <w:sz w:val="20"/>
          <w:szCs w:val="20"/>
        </w:rPr>
      </w:pPr>
      <w:r w:rsidRPr="00513788">
        <w:rPr>
          <w:rFonts w:cstheme="minorHAnsi"/>
          <w:sz w:val="20"/>
          <w:szCs w:val="20"/>
        </w:rPr>
        <w:t xml:space="preserve">There is a significant possibility that any racehorse could injure itself and thereby need a long recuperation period or be unable to race again. </w:t>
      </w:r>
    </w:p>
    <w:p w14:paraId="27783C11" w14:textId="19707FB2" w:rsidR="00E74AF2" w:rsidRPr="00513788" w:rsidRDefault="00561EBA" w:rsidP="00E7225C">
      <w:pPr>
        <w:pStyle w:val="ListParagraph"/>
        <w:numPr>
          <w:ilvl w:val="0"/>
          <w:numId w:val="6"/>
        </w:numPr>
        <w:spacing w:after="160" w:line="259" w:lineRule="auto"/>
        <w:rPr>
          <w:rFonts w:cstheme="minorHAnsi"/>
          <w:sz w:val="20"/>
          <w:szCs w:val="20"/>
        </w:rPr>
      </w:pPr>
      <w:r w:rsidRPr="00513788">
        <w:rPr>
          <w:rFonts w:cstheme="minorHAnsi"/>
          <w:sz w:val="20"/>
          <w:szCs w:val="20"/>
        </w:rPr>
        <w:t>R</w:t>
      </w:r>
      <w:r w:rsidR="00E74AF2" w:rsidRPr="00513788">
        <w:rPr>
          <w:rFonts w:cstheme="minorHAnsi"/>
          <w:sz w:val="20"/>
          <w:szCs w:val="20"/>
        </w:rPr>
        <w:t xml:space="preserve">acehorses are unlikely to have any significant value at the end of their racing career </w:t>
      </w:r>
      <w:proofErr w:type="gramStart"/>
      <w:r w:rsidR="00E74AF2" w:rsidRPr="00513788">
        <w:rPr>
          <w:rFonts w:cstheme="minorHAnsi"/>
          <w:sz w:val="20"/>
          <w:szCs w:val="20"/>
        </w:rPr>
        <w:t>with the exception of</w:t>
      </w:r>
      <w:proofErr w:type="gramEnd"/>
      <w:r w:rsidR="00E74AF2" w:rsidRPr="00513788">
        <w:rPr>
          <w:rFonts w:cstheme="minorHAnsi"/>
          <w:sz w:val="20"/>
          <w:szCs w:val="20"/>
        </w:rPr>
        <w:t xml:space="preserve"> </w:t>
      </w:r>
      <w:r w:rsidRPr="00513788">
        <w:rPr>
          <w:rFonts w:cstheme="minorHAnsi"/>
          <w:sz w:val="20"/>
          <w:szCs w:val="20"/>
        </w:rPr>
        <w:t>well-bred and/</w:t>
      </w:r>
      <w:r w:rsidR="00CE7BE8" w:rsidRPr="00513788">
        <w:rPr>
          <w:rFonts w:cstheme="minorHAnsi"/>
          <w:sz w:val="20"/>
          <w:szCs w:val="20"/>
        </w:rPr>
        <w:t>or highly</w:t>
      </w:r>
      <w:r w:rsidRPr="00513788">
        <w:rPr>
          <w:rFonts w:cstheme="minorHAnsi"/>
          <w:sz w:val="20"/>
          <w:szCs w:val="20"/>
        </w:rPr>
        <w:t xml:space="preserve"> performed </w:t>
      </w:r>
      <w:r w:rsidR="00E74AF2" w:rsidRPr="00513788">
        <w:rPr>
          <w:rFonts w:cstheme="minorHAnsi"/>
          <w:sz w:val="20"/>
          <w:szCs w:val="20"/>
        </w:rPr>
        <w:t xml:space="preserve">horses, suitable to become </w:t>
      </w:r>
      <w:r w:rsidRPr="00513788">
        <w:rPr>
          <w:rFonts w:cstheme="minorHAnsi"/>
          <w:sz w:val="20"/>
          <w:szCs w:val="20"/>
        </w:rPr>
        <w:t>breeding stock.</w:t>
      </w:r>
    </w:p>
    <w:p w14:paraId="5E34FD04" w14:textId="77777777" w:rsidR="00513788" w:rsidRDefault="00E74AF2" w:rsidP="00513788">
      <w:pPr>
        <w:pStyle w:val="ListParagraph"/>
        <w:numPr>
          <w:ilvl w:val="0"/>
          <w:numId w:val="5"/>
        </w:numPr>
        <w:spacing w:after="160" w:line="259" w:lineRule="auto"/>
        <w:jc w:val="both"/>
        <w:rPr>
          <w:rFonts w:cstheme="minorHAnsi"/>
          <w:sz w:val="20"/>
          <w:szCs w:val="20"/>
        </w:rPr>
      </w:pPr>
      <w:r w:rsidRPr="00513788">
        <w:rPr>
          <w:rFonts w:cstheme="minorHAnsi"/>
          <w:sz w:val="20"/>
          <w:szCs w:val="20"/>
        </w:rPr>
        <w:t>Special Risks or factors attaching to this Offer</w:t>
      </w:r>
      <w:r w:rsidR="004E08DE" w:rsidRPr="00513788">
        <w:rPr>
          <w:rFonts w:cstheme="minorHAnsi"/>
          <w:sz w:val="20"/>
          <w:szCs w:val="20"/>
        </w:rPr>
        <w:t>.</w:t>
      </w:r>
    </w:p>
    <w:p w14:paraId="6909519D" w14:textId="2DA62D69" w:rsidR="00413B04" w:rsidRPr="00513788" w:rsidRDefault="00004DC8" w:rsidP="00513788">
      <w:pPr>
        <w:pStyle w:val="ListParagraph"/>
        <w:spacing w:after="160" w:line="259" w:lineRule="auto"/>
        <w:jc w:val="both"/>
        <w:rPr>
          <w:rFonts w:cstheme="minorHAnsi"/>
          <w:sz w:val="20"/>
          <w:szCs w:val="20"/>
        </w:rPr>
      </w:pPr>
      <w:r w:rsidRPr="00513788">
        <w:rPr>
          <w:rFonts w:cstheme="minorHAnsi"/>
          <w:b/>
        </w:rPr>
        <w:t xml:space="preserve">There are no Special Risks or Factors pertaining to this </w:t>
      </w:r>
      <w:proofErr w:type="gramStart"/>
      <w:r w:rsidRPr="00513788">
        <w:rPr>
          <w:rFonts w:cstheme="minorHAnsi"/>
          <w:b/>
        </w:rPr>
        <w:t>offe</w:t>
      </w:r>
      <w:r w:rsidR="00513788">
        <w:rPr>
          <w:rFonts w:cstheme="minorHAnsi"/>
          <w:b/>
        </w:rPr>
        <w:t>r</w:t>
      </w:r>
      <w:proofErr w:type="gramEnd"/>
    </w:p>
    <w:p w14:paraId="7C43887D" w14:textId="73D14FB6" w:rsidR="00E74AF2" w:rsidRPr="00465966" w:rsidRDefault="006F6FFD" w:rsidP="00513788">
      <w:pPr>
        <w:spacing w:after="160" w:line="259" w:lineRule="auto"/>
        <w:ind w:left="142"/>
        <w:rPr>
          <w:rFonts w:ascii="Calibri" w:hAnsi="Calibri"/>
          <w:sz w:val="28"/>
          <w:szCs w:val="28"/>
        </w:rPr>
      </w:pPr>
      <w:r>
        <w:rPr>
          <w:rFonts w:asciiTheme="minorHAnsi" w:hAnsiTheme="minorHAnsi" w:cstheme="minorHAnsi"/>
          <w:b/>
          <w:sz w:val="24"/>
          <w:szCs w:val="24"/>
        </w:rPr>
        <w:t>11</w:t>
      </w:r>
      <w:r w:rsidR="00904139" w:rsidRPr="00513788">
        <w:rPr>
          <w:rFonts w:asciiTheme="minorHAnsi" w:hAnsiTheme="minorHAnsi" w:cstheme="minorHAnsi"/>
          <w:b/>
          <w:sz w:val="24"/>
          <w:szCs w:val="24"/>
        </w:rPr>
        <w:t>.</w:t>
      </w:r>
      <w:r w:rsidR="00904139" w:rsidRPr="00513788">
        <w:rPr>
          <w:rFonts w:asciiTheme="minorHAnsi" w:hAnsiTheme="minorHAnsi" w:cstheme="minorHAnsi"/>
          <w:b/>
          <w:sz w:val="24"/>
          <w:szCs w:val="24"/>
        </w:rPr>
        <w:tab/>
      </w:r>
      <w:r w:rsidR="00E74AF2" w:rsidRPr="00513788">
        <w:rPr>
          <w:rFonts w:asciiTheme="minorHAnsi" w:hAnsiTheme="minorHAnsi" w:cstheme="minorHAnsi"/>
          <w:b/>
          <w:sz w:val="24"/>
          <w:szCs w:val="24"/>
        </w:rPr>
        <w:t xml:space="preserve">Governing Documents </w:t>
      </w:r>
      <w:r w:rsidR="005779C7" w:rsidRPr="00513788">
        <w:rPr>
          <w:rFonts w:asciiTheme="minorHAnsi" w:hAnsiTheme="minorHAnsi" w:cstheme="minorHAnsi"/>
          <w:b/>
          <w:sz w:val="24"/>
          <w:szCs w:val="24"/>
        </w:rPr>
        <w:br/>
      </w:r>
      <w:r w:rsidR="00465966" w:rsidRPr="00513788">
        <w:rPr>
          <w:rFonts w:asciiTheme="minorHAnsi" w:hAnsiTheme="minorHAnsi" w:cstheme="minorHAnsi"/>
          <w:sz w:val="24"/>
          <w:szCs w:val="24"/>
        </w:rPr>
        <w:t xml:space="preserve">- </w:t>
      </w:r>
      <w:r w:rsidR="0028039E" w:rsidRPr="00513788">
        <w:rPr>
          <w:rFonts w:asciiTheme="minorHAnsi" w:hAnsiTheme="minorHAnsi" w:cstheme="minorHAnsi"/>
          <w:sz w:val="24"/>
          <w:szCs w:val="24"/>
        </w:rPr>
        <w:t>The Syndicate Agreement which governs the Syndicate is attached</w:t>
      </w:r>
      <w:r w:rsidR="00E74AF2" w:rsidRPr="00904139">
        <w:rPr>
          <w:rFonts w:ascii="Calibri" w:hAnsi="Calibri"/>
          <w:b/>
        </w:rPr>
        <w:br w:type="page"/>
      </w:r>
    </w:p>
    <w:p w14:paraId="515363E3" w14:textId="77777777" w:rsidR="006F6FFD" w:rsidRDefault="006F6FFD" w:rsidP="00A107F1">
      <w:pPr>
        <w:spacing w:after="240"/>
        <w:rPr>
          <w:rFonts w:asciiTheme="minorHAnsi" w:hAnsiTheme="minorHAnsi"/>
          <w:b/>
          <w:sz w:val="24"/>
          <w:szCs w:val="24"/>
        </w:rPr>
      </w:pPr>
    </w:p>
    <w:p w14:paraId="0B0CECD5" w14:textId="067B7841" w:rsidR="00412F90" w:rsidRDefault="00412F90" w:rsidP="00135A5A">
      <w:pPr>
        <w:spacing w:after="240"/>
        <w:ind w:firstLine="357"/>
        <w:rPr>
          <w:rFonts w:asciiTheme="minorHAnsi" w:hAnsiTheme="minorHAnsi"/>
          <w:b/>
          <w:sz w:val="24"/>
          <w:szCs w:val="24"/>
        </w:rPr>
      </w:pPr>
      <w:r w:rsidRPr="00412F90">
        <w:rPr>
          <w:rFonts w:asciiTheme="minorHAnsi" w:hAnsiTheme="minorHAnsi"/>
          <w:b/>
          <w:sz w:val="24"/>
          <w:szCs w:val="24"/>
        </w:rPr>
        <w:t>ADDITIONAL INFORMATION</w:t>
      </w:r>
    </w:p>
    <w:p w14:paraId="3D0D9EF7" w14:textId="626CBB7A" w:rsidR="00412F90" w:rsidRDefault="00412F90" w:rsidP="00310BB5">
      <w:pPr>
        <w:pStyle w:val="BasicParagraph"/>
        <w:suppressAutoHyphens/>
        <w:jc w:val="both"/>
        <w:rPr>
          <w:rFonts w:ascii="Arial" w:hAnsi="Arial" w:cs="Arial"/>
          <w:b/>
          <w:color w:val="6D6E70"/>
        </w:rPr>
      </w:pPr>
      <w:r w:rsidRPr="00E9630E">
        <w:rPr>
          <w:rFonts w:ascii="Arial" w:hAnsi="Arial" w:cs="Arial"/>
          <w:b/>
          <w:color w:val="6D6E70"/>
        </w:rPr>
        <w:t>Applicants should note that the Terms below provide an overview of Key P</w:t>
      </w:r>
      <w:r>
        <w:rPr>
          <w:rFonts w:ascii="Arial" w:hAnsi="Arial" w:cs="Arial"/>
          <w:b/>
          <w:color w:val="6D6E70"/>
        </w:rPr>
        <w:t>oints relating to the Management of the Syndicate</w:t>
      </w:r>
      <w:r w:rsidRPr="00E9630E">
        <w:rPr>
          <w:rFonts w:ascii="Arial" w:hAnsi="Arial" w:cs="Arial"/>
          <w:b/>
          <w:color w:val="6D6E70"/>
        </w:rPr>
        <w:t>. The</w:t>
      </w:r>
      <w:r>
        <w:rPr>
          <w:rFonts w:ascii="Arial" w:hAnsi="Arial" w:cs="Arial"/>
          <w:b/>
          <w:color w:val="6D6E70"/>
        </w:rPr>
        <w:t xml:space="preserve">re is a detailed Syndicate </w:t>
      </w:r>
      <w:r w:rsidR="00342E03">
        <w:rPr>
          <w:rFonts w:ascii="Arial" w:hAnsi="Arial" w:cs="Arial"/>
          <w:b/>
          <w:color w:val="6D6E70"/>
        </w:rPr>
        <w:t>Agreement, which is provided to you as a separate document,</w:t>
      </w:r>
      <w:r w:rsidRPr="00E9630E">
        <w:rPr>
          <w:rFonts w:ascii="Arial" w:hAnsi="Arial" w:cs="Arial"/>
          <w:b/>
          <w:color w:val="6D6E70"/>
        </w:rPr>
        <w:t xml:space="preserve"> and will need to be perused and signed by Applicants before subscription will be accepted.</w:t>
      </w:r>
    </w:p>
    <w:p w14:paraId="4E983196" w14:textId="77777777" w:rsidR="00412F90" w:rsidRPr="00E9630E" w:rsidRDefault="00412F90" w:rsidP="00412F90">
      <w:pPr>
        <w:pStyle w:val="BasicParagraph"/>
        <w:suppressAutoHyphens/>
        <w:ind w:left="720"/>
        <w:jc w:val="both"/>
        <w:rPr>
          <w:rFonts w:ascii="Arial" w:hAnsi="Arial" w:cs="Arial"/>
          <w:b/>
          <w:color w:val="6D6E70"/>
        </w:rPr>
      </w:pPr>
    </w:p>
    <w:p w14:paraId="3FB328C0" w14:textId="40971E50" w:rsidR="00412F90" w:rsidRPr="0039359E" w:rsidRDefault="00412F90" w:rsidP="00E7225C">
      <w:pPr>
        <w:pStyle w:val="BasicParagraph"/>
        <w:numPr>
          <w:ilvl w:val="0"/>
          <w:numId w:val="16"/>
        </w:numPr>
        <w:suppressAutoHyphens/>
        <w:jc w:val="both"/>
        <w:rPr>
          <w:rFonts w:asciiTheme="minorHAnsi" w:hAnsiTheme="minorHAnsi" w:cs="Arial"/>
          <w:color w:val="000000" w:themeColor="text1"/>
          <w:sz w:val="20"/>
          <w:szCs w:val="20"/>
        </w:rPr>
      </w:pPr>
      <w:r w:rsidRPr="0039359E">
        <w:rPr>
          <w:rFonts w:asciiTheme="minorHAnsi" w:hAnsiTheme="minorHAnsi" w:cs="Arial"/>
          <w:color w:val="000000" w:themeColor="text1"/>
          <w:sz w:val="20"/>
          <w:szCs w:val="20"/>
        </w:rPr>
        <w:t>Prize money earned will be allocated to Members on a pro rata basis once received. On occasions, some or all of prize money earned may be retained in the Syndicate Bank account to bolster working capital requirements.</w:t>
      </w:r>
      <w:r w:rsidR="00030575" w:rsidRPr="0039359E">
        <w:rPr>
          <w:rFonts w:asciiTheme="minorHAnsi" w:hAnsiTheme="minorHAnsi" w:cs="Arial"/>
          <w:color w:val="000000" w:themeColor="text1"/>
          <w:sz w:val="20"/>
          <w:szCs w:val="20"/>
        </w:rPr>
        <w:t xml:space="preserve"> </w:t>
      </w:r>
    </w:p>
    <w:p w14:paraId="1E3AA210" w14:textId="77777777" w:rsidR="00412F90" w:rsidRPr="0039359E" w:rsidRDefault="00412F90" w:rsidP="00E7225C">
      <w:pPr>
        <w:pStyle w:val="ListParagraph"/>
        <w:numPr>
          <w:ilvl w:val="0"/>
          <w:numId w:val="16"/>
        </w:numPr>
        <w:jc w:val="both"/>
        <w:rPr>
          <w:rFonts w:cs="Arial"/>
          <w:color w:val="000000" w:themeColor="text1"/>
          <w:sz w:val="20"/>
          <w:szCs w:val="20"/>
        </w:rPr>
      </w:pPr>
      <w:r w:rsidRPr="0039359E">
        <w:rPr>
          <w:rFonts w:cs="Arial"/>
          <w:color w:val="000000" w:themeColor="text1"/>
          <w:sz w:val="20"/>
          <w:szCs w:val="20"/>
        </w:rPr>
        <w:t>All payments of income or capital to or for the benefit of Members will be made at the same time to all Members and in the same proportion as the Shares held by individual Members of the Syndicate</w:t>
      </w:r>
    </w:p>
    <w:p w14:paraId="3CD5FBA6" w14:textId="77777777" w:rsidR="00412F90" w:rsidRPr="0039359E" w:rsidRDefault="00412F90" w:rsidP="00E7225C">
      <w:pPr>
        <w:pStyle w:val="ListParagraph"/>
        <w:numPr>
          <w:ilvl w:val="0"/>
          <w:numId w:val="16"/>
        </w:numPr>
        <w:jc w:val="both"/>
        <w:rPr>
          <w:rFonts w:cs="Arial"/>
          <w:color w:val="000000" w:themeColor="text1"/>
          <w:sz w:val="20"/>
          <w:szCs w:val="20"/>
        </w:rPr>
      </w:pPr>
      <w:r w:rsidRPr="0039359E">
        <w:rPr>
          <w:rFonts w:cs="Arial"/>
          <w:color w:val="000000" w:themeColor="text1"/>
          <w:sz w:val="20"/>
          <w:szCs w:val="20"/>
        </w:rPr>
        <w:t>Trophies will be allocated to Members at Manager’s discretion but are usually balloted.</w:t>
      </w:r>
    </w:p>
    <w:p w14:paraId="10F46495" w14:textId="5B679EF8" w:rsidR="00412F90" w:rsidRPr="0039359E" w:rsidRDefault="00412F90" w:rsidP="00E7225C">
      <w:pPr>
        <w:pStyle w:val="ListParagraph"/>
        <w:numPr>
          <w:ilvl w:val="0"/>
          <w:numId w:val="16"/>
        </w:numPr>
        <w:jc w:val="both"/>
        <w:rPr>
          <w:rFonts w:cs="Arial"/>
          <w:color w:val="000000" w:themeColor="text1"/>
          <w:sz w:val="20"/>
          <w:szCs w:val="20"/>
        </w:rPr>
      </w:pPr>
      <w:r w:rsidRPr="0039359E">
        <w:rPr>
          <w:rFonts w:cs="Arial"/>
          <w:color w:val="000000" w:themeColor="text1"/>
          <w:sz w:val="20"/>
          <w:szCs w:val="20"/>
        </w:rPr>
        <w:t>Unless the horse is already named, Members will have the opportunity to submit a name for consideration</w:t>
      </w:r>
      <w:r w:rsidR="007734DB">
        <w:rPr>
          <w:rFonts w:cs="Arial"/>
          <w:color w:val="000000" w:themeColor="text1"/>
          <w:sz w:val="20"/>
          <w:szCs w:val="20"/>
        </w:rPr>
        <w:t>.</w:t>
      </w:r>
    </w:p>
    <w:p w14:paraId="209D8F72" w14:textId="77777777" w:rsidR="00412F90" w:rsidRPr="0039359E" w:rsidRDefault="00412F90" w:rsidP="00E7225C">
      <w:pPr>
        <w:pStyle w:val="ListParagraph"/>
        <w:numPr>
          <w:ilvl w:val="0"/>
          <w:numId w:val="16"/>
        </w:numPr>
        <w:jc w:val="both"/>
        <w:rPr>
          <w:rFonts w:cs="Arial"/>
          <w:color w:val="000000" w:themeColor="text1"/>
          <w:sz w:val="20"/>
          <w:szCs w:val="20"/>
        </w:rPr>
      </w:pPr>
      <w:r w:rsidRPr="0039359E">
        <w:rPr>
          <w:rFonts w:cs="Arial"/>
          <w:color w:val="000000" w:themeColor="text1"/>
          <w:sz w:val="20"/>
          <w:szCs w:val="20"/>
        </w:rPr>
        <w:t>Members will receive regular and timely written updates on all aspects of their horse’s preparation and racing programme.</w:t>
      </w:r>
    </w:p>
    <w:p w14:paraId="54203185" w14:textId="05DCEB23" w:rsidR="00412F90" w:rsidRPr="0039359E" w:rsidRDefault="00412F90" w:rsidP="00E7225C">
      <w:pPr>
        <w:pStyle w:val="ListParagraph"/>
        <w:numPr>
          <w:ilvl w:val="0"/>
          <w:numId w:val="16"/>
        </w:numPr>
        <w:jc w:val="both"/>
        <w:rPr>
          <w:rFonts w:cs="Arial"/>
          <w:color w:val="000000" w:themeColor="text1"/>
          <w:sz w:val="20"/>
          <w:szCs w:val="20"/>
        </w:rPr>
      </w:pPr>
      <w:r w:rsidRPr="0039359E">
        <w:rPr>
          <w:rFonts w:cs="Arial"/>
          <w:color w:val="000000" w:themeColor="text1"/>
          <w:sz w:val="20"/>
          <w:szCs w:val="20"/>
        </w:rPr>
        <w:t xml:space="preserve">The Syndicate horse will race in the Fortuna Syndication Colours (see </w:t>
      </w:r>
      <w:r w:rsidR="009D451C" w:rsidRPr="0039359E">
        <w:rPr>
          <w:rFonts w:cs="Arial"/>
          <w:color w:val="000000" w:themeColor="text1"/>
          <w:sz w:val="20"/>
          <w:szCs w:val="20"/>
        </w:rPr>
        <w:t xml:space="preserve">example </w:t>
      </w:r>
      <w:r w:rsidRPr="0039359E">
        <w:rPr>
          <w:rFonts w:cs="Arial"/>
          <w:color w:val="000000" w:themeColor="text1"/>
          <w:sz w:val="20"/>
          <w:szCs w:val="20"/>
        </w:rPr>
        <w:t>below)</w:t>
      </w:r>
    </w:p>
    <w:p w14:paraId="31D24D59" w14:textId="29F85FBF" w:rsidR="0069378C" w:rsidRPr="0039359E" w:rsidRDefault="00412F90" w:rsidP="00E7225C">
      <w:pPr>
        <w:pStyle w:val="ListParagraph"/>
        <w:numPr>
          <w:ilvl w:val="0"/>
          <w:numId w:val="16"/>
        </w:numPr>
        <w:jc w:val="both"/>
        <w:rPr>
          <w:rFonts w:cs="Arial"/>
          <w:color w:val="000000" w:themeColor="text1"/>
          <w:sz w:val="20"/>
          <w:szCs w:val="20"/>
        </w:rPr>
      </w:pPr>
      <w:r w:rsidRPr="0051117F">
        <w:rPr>
          <w:rFonts w:cs="Arial"/>
          <w:color w:val="000000" w:themeColor="text1"/>
          <w:sz w:val="20"/>
          <w:szCs w:val="20"/>
          <w:highlight w:val="yellow"/>
        </w:rPr>
        <w:t xml:space="preserve">If a </w:t>
      </w:r>
      <w:proofErr w:type="gramStart"/>
      <w:r w:rsidRPr="0051117F">
        <w:rPr>
          <w:rFonts w:cs="Arial"/>
          <w:color w:val="000000" w:themeColor="text1"/>
          <w:sz w:val="20"/>
          <w:szCs w:val="20"/>
          <w:highlight w:val="yellow"/>
        </w:rPr>
        <w:t>Member</w:t>
      </w:r>
      <w:proofErr w:type="gramEnd"/>
      <w:r w:rsidRPr="0051117F">
        <w:rPr>
          <w:rFonts w:cs="Arial"/>
          <w:color w:val="000000" w:themeColor="text1"/>
          <w:sz w:val="20"/>
          <w:szCs w:val="20"/>
          <w:highlight w:val="yellow"/>
        </w:rPr>
        <w:t xml:space="preserve"> wishes to sell their share in the Syndicate, there is a defined procedure for how this will be </w:t>
      </w:r>
      <w:r w:rsidR="00342E03" w:rsidRPr="0051117F">
        <w:rPr>
          <w:rFonts w:cs="Arial"/>
          <w:color w:val="000000" w:themeColor="text1"/>
          <w:sz w:val="20"/>
          <w:szCs w:val="20"/>
          <w:highlight w:val="yellow"/>
        </w:rPr>
        <w:t>handled;</w:t>
      </w:r>
      <w:r w:rsidRPr="0051117F">
        <w:rPr>
          <w:rFonts w:cs="Arial"/>
          <w:color w:val="000000" w:themeColor="text1"/>
          <w:sz w:val="20"/>
          <w:szCs w:val="20"/>
          <w:highlight w:val="yellow"/>
        </w:rPr>
        <w:t xml:space="preserve"> this procedure is outlined in Clause 8 of the Syndicate Agreement</w:t>
      </w:r>
      <w:r w:rsidRPr="0039359E">
        <w:rPr>
          <w:rFonts w:cs="Arial"/>
          <w:color w:val="000000" w:themeColor="text1"/>
          <w:sz w:val="20"/>
          <w:szCs w:val="20"/>
        </w:rPr>
        <w:t>.</w:t>
      </w:r>
    </w:p>
    <w:p w14:paraId="0B3D5CF6" w14:textId="77777777" w:rsidR="0069378C" w:rsidRPr="0039359E" w:rsidRDefault="00412F90" w:rsidP="00E7225C">
      <w:pPr>
        <w:pStyle w:val="ListParagraph"/>
        <w:numPr>
          <w:ilvl w:val="0"/>
          <w:numId w:val="16"/>
        </w:numPr>
        <w:jc w:val="both"/>
        <w:rPr>
          <w:rFonts w:cs="Arial"/>
          <w:color w:val="000000" w:themeColor="text1"/>
          <w:sz w:val="20"/>
          <w:szCs w:val="20"/>
        </w:rPr>
      </w:pPr>
      <w:r w:rsidRPr="0039359E">
        <w:rPr>
          <w:rFonts w:cs="Arial"/>
          <w:color w:val="000000" w:themeColor="text1"/>
          <w:sz w:val="20"/>
          <w:szCs w:val="20"/>
        </w:rPr>
        <w:t>If an offer is received to buy the horse from the Syndicate, the Manager will consider the terms of that offer, then make a recommendation to the Members as to those terms and invite Members to provide their feedback on the recommendation with the majority view to prevail.</w:t>
      </w:r>
      <w:r w:rsidR="0069378C" w:rsidRPr="0039359E">
        <w:rPr>
          <w:rFonts w:cs="Arial"/>
          <w:color w:val="000000" w:themeColor="text1"/>
          <w:sz w:val="20"/>
          <w:szCs w:val="20"/>
        </w:rPr>
        <w:t xml:space="preserve"> </w:t>
      </w:r>
    </w:p>
    <w:p w14:paraId="4E4D5851" w14:textId="4364B7D1" w:rsidR="0039359E" w:rsidRPr="006135A2" w:rsidRDefault="0069378C" w:rsidP="006135A2">
      <w:pPr>
        <w:pStyle w:val="ListParagraph"/>
        <w:numPr>
          <w:ilvl w:val="0"/>
          <w:numId w:val="16"/>
        </w:numPr>
        <w:jc w:val="both"/>
        <w:rPr>
          <w:rFonts w:cs="Arial"/>
          <w:color w:val="000000" w:themeColor="text1"/>
          <w:sz w:val="20"/>
          <w:szCs w:val="20"/>
        </w:rPr>
      </w:pPr>
      <w:r w:rsidRPr="0039359E">
        <w:rPr>
          <w:rFonts w:cs="Arial"/>
          <w:color w:val="000000" w:themeColor="text1"/>
          <w:sz w:val="20"/>
          <w:szCs w:val="20"/>
        </w:rPr>
        <w:t>Syndicate Members may from time to time, in accordance with clause 14 of the Syndicate Agreement, appoint, remove and replace the Syndicate Manager, provided that the Members give the Manager six months prior written notice of the proposed removal unless the Manager has breached any of the Manager’s obligations in this Agreement, and the breach is incapable of being remedied, or has not been remedied by the Manager within 30 days of receiving written notice of such breach.</w:t>
      </w:r>
    </w:p>
    <w:p w14:paraId="49B61866" w14:textId="6D7D58D4" w:rsidR="00546B27" w:rsidRDefault="00BF6362" w:rsidP="006135A2">
      <w:pPr>
        <w:widowControl w:val="0"/>
        <w:tabs>
          <w:tab w:val="left" w:pos="20"/>
          <w:tab w:val="left" w:pos="720"/>
        </w:tabs>
        <w:autoSpaceDE w:val="0"/>
        <w:autoSpaceDN w:val="0"/>
        <w:adjustRightInd w:val="0"/>
        <w:jc w:val="center"/>
        <w:rPr>
          <w:rFonts w:ascii="Calibri" w:hAnsi="Calibri"/>
          <w:b/>
          <w:bCs/>
          <w:sz w:val="24"/>
          <w:szCs w:val="24"/>
        </w:rPr>
      </w:pPr>
      <w:r>
        <w:rPr>
          <w:rFonts w:ascii="Calibri" w:hAnsi="Calibri"/>
          <w:b/>
          <w:bCs/>
          <w:sz w:val="24"/>
          <w:szCs w:val="24"/>
        </w:rPr>
        <w:t xml:space="preserve">Fortuna </w:t>
      </w:r>
      <w:r w:rsidR="006135A2">
        <w:rPr>
          <w:rFonts w:ascii="Calibri" w:hAnsi="Calibri"/>
          <w:b/>
          <w:bCs/>
          <w:sz w:val="24"/>
          <w:szCs w:val="24"/>
        </w:rPr>
        <w:t xml:space="preserve">NZ/Aus </w:t>
      </w:r>
      <w:r>
        <w:rPr>
          <w:rFonts w:ascii="Calibri" w:hAnsi="Calibri"/>
          <w:b/>
          <w:bCs/>
          <w:sz w:val="24"/>
          <w:szCs w:val="24"/>
        </w:rPr>
        <w:t xml:space="preserve"> Racing Silks</w:t>
      </w:r>
    </w:p>
    <w:p w14:paraId="2BBADD96" w14:textId="2B4F8F6A" w:rsidR="00546B27" w:rsidRDefault="006135A2" w:rsidP="006135A2">
      <w:pPr>
        <w:widowControl w:val="0"/>
        <w:tabs>
          <w:tab w:val="left" w:pos="20"/>
          <w:tab w:val="left" w:pos="720"/>
        </w:tabs>
        <w:autoSpaceDE w:val="0"/>
        <w:autoSpaceDN w:val="0"/>
        <w:adjustRightInd w:val="0"/>
        <w:jc w:val="center"/>
        <w:rPr>
          <w:rFonts w:ascii="Calibri" w:hAnsi="Calibri"/>
          <w:b/>
          <w:bCs/>
          <w:sz w:val="24"/>
          <w:szCs w:val="24"/>
        </w:rPr>
      </w:pPr>
      <w:r>
        <w:rPr>
          <w:rFonts w:ascii="Calibri" w:hAnsi="Calibri"/>
          <w:b/>
          <w:bCs/>
          <w:noProof/>
          <w:sz w:val="24"/>
          <w:szCs w:val="24"/>
        </w:rPr>
        <w:drawing>
          <wp:inline distT="0" distB="0" distL="0" distR="0" wp14:anchorId="263DA130" wp14:editId="46DA5CAD">
            <wp:extent cx="4611755" cy="3563815"/>
            <wp:effectExtent l="0" t="0" r="0" b="5080"/>
            <wp:docPr id="708046979" name="Picture 1" descr="A picture containing text, screenshot, logo, b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46979" name="Picture 1" descr="A picture containing text, screenshot, logo, brand&#10;&#10;Description automatically generated"/>
                    <pic:cNvPicPr/>
                  </pic:nvPicPr>
                  <pic:blipFill>
                    <a:blip r:embed="rId11"/>
                    <a:stretch>
                      <a:fillRect/>
                    </a:stretch>
                  </pic:blipFill>
                  <pic:spPr>
                    <a:xfrm>
                      <a:off x="0" y="0"/>
                      <a:ext cx="4809276" cy="3716453"/>
                    </a:xfrm>
                    <a:prstGeom prst="rect">
                      <a:avLst/>
                    </a:prstGeom>
                  </pic:spPr>
                </pic:pic>
              </a:graphicData>
            </a:graphic>
          </wp:inline>
        </w:drawing>
      </w:r>
    </w:p>
    <w:p w14:paraId="3B458036" w14:textId="77777777" w:rsidR="006135A2" w:rsidRDefault="006135A2" w:rsidP="008C2951">
      <w:pPr>
        <w:widowControl w:val="0"/>
        <w:tabs>
          <w:tab w:val="left" w:pos="20"/>
          <w:tab w:val="left" w:pos="720"/>
        </w:tabs>
        <w:autoSpaceDE w:val="0"/>
        <w:autoSpaceDN w:val="0"/>
        <w:adjustRightInd w:val="0"/>
        <w:jc w:val="both"/>
        <w:rPr>
          <w:rFonts w:ascii="Calibri" w:hAnsi="Calibri"/>
          <w:b/>
          <w:bCs/>
          <w:sz w:val="24"/>
          <w:szCs w:val="24"/>
        </w:rPr>
      </w:pPr>
    </w:p>
    <w:p w14:paraId="1A5EFDF2" w14:textId="5F181E0B" w:rsidR="0069378C" w:rsidRPr="00EC58EC" w:rsidRDefault="0069378C" w:rsidP="008C2951">
      <w:pPr>
        <w:widowControl w:val="0"/>
        <w:tabs>
          <w:tab w:val="left" w:pos="20"/>
          <w:tab w:val="left" w:pos="720"/>
        </w:tabs>
        <w:autoSpaceDE w:val="0"/>
        <w:autoSpaceDN w:val="0"/>
        <w:adjustRightInd w:val="0"/>
        <w:jc w:val="both"/>
        <w:rPr>
          <w:rFonts w:ascii="Calibri" w:hAnsi="Calibri"/>
          <w:b/>
          <w:bCs/>
          <w:sz w:val="24"/>
          <w:szCs w:val="24"/>
        </w:rPr>
      </w:pPr>
      <w:r w:rsidRPr="00EC58EC">
        <w:rPr>
          <w:rFonts w:ascii="Calibri" w:hAnsi="Calibri"/>
          <w:b/>
          <w:bCs/>
          <w:sz w:val="24"/>
          <w:szCs w:val="24"/>
        </w:rPr>
        <w:t>Manager’s Powers and Functions</w:t>
      </w:r>
    </w:p>
    <w:p w14:paraId="58889286" w14:textId="5A823034" w:rsidR="0069378C" w:rsidRPr="00EC58EC" w:rsidRDefault="0069378C" w:rsidP="0069378C">
      <w:pPr>
        <w:widowControl w:val="0"/>
        <w:tabs>
          <w:tab w:val="left" w:pos="1440"/>
        </w:tabs>
        <w:autoSpaceDE w:val="0"/>
        <w:autoSpaceDN w:val="0"/>
        <w:adjustRightInd w:val="0"/>
        <w:ind w:hanging="709"/>
        <w:jc w:val="both"/>
        <w:rPr>
          <w:rFonts w:ascii="Calibri" w:hAnsi="Calibri"/>
        </w:rPr>
      </w:pPr>
      <w:r w:rsidRPr="00BA6891">
        <w:rPr>
          <w:rFonts w:ascii="Calibri" w:hAnsi="Calibri"/>
          <w:sz w:val="22"/>
          <w:szCs w:val="22"/>
        </w:rPr>
        <w:tab/>
      </w:r>
      <w:r w:rsidRPr="00EC58EC">
        <w:rPr>
          <w:rFonts w:ascii="Calibri" w:hAnsi="Calibri"/>
        </w:rPr>
        <w:t>The functions of the Manager are to race and manage the Bloodstock in a manner that is consistent with the best interests of the Members, and the Bloodstock. This includes, but is not limited to, the sole right, in the Manager’s discretion</w:t>
      </w:r>
      <w:r w:rsidR="00030575" w:rsidRPr="00EC58EC">
        <w:rPr>
          <w:rFonts w:ascii="Calibri" w:hAnsi="Calibri"/>
        </w:rPr>
        <w:t>,</w:t>
      </w:r>
      <w:r w:rsidRPr="00EC58EC">
        <w:rPr>
          <w:rFonts w:ascii="Calibri" w:hAnsi="Calibri"/>
        </w:rPr>
        <w:t xml:space="preserve"> to make decisions without any obligation to consult with the Members, on matters which relate to the racing and management of the Bloodstock such as (but not exclusively so):</w:t>
      </w:r>
    </w:p>
    <w:p w14:paraId="22BCC675" w14:textId="1A0FBA51" w:rsidR="0069378C" w:rsidRPr="00EC58EC" w:rsidRDefault="0069378C" w:rsidP="0069378C">
      <w:pPr>
        <w:widowControl w:val="0"/>
        <w:tabs>
          <w:tab w:val="left" w:pos="720"/>
          <w:tab w:val="left" w:pos="1418"/>
        </w:tabs>
        <w:autoSpaceDE w:val="0"/>
        <w:autoSpaceDN w:val="0"/>
        <w:adjustRightInd w:val="0"/>
        <w:ind w:left="1418" w:hanging="709"/>
        <w:jc w:val="both"/>
        <w:rPr>
          <w:rFonts w:ascii="Calibri" w:hAnsi="Calibri"/>
        </w:rPr>
      </w:pPr>
      <w:r w:rsidRPr="00EC58EC">
        <w:rPr>
          <w:rFonts w:ascii="Calibri" w:hAnsi="Calibri"/>
        </w:rPr>
        <w:tab/>
        <w:t>a.</w:t>
      </w:r>
      <w:r w:rsidRPr="00EC58EC">
        <w:rPr>
          <w:rFonts w:ascii="Calibri" w:hAnsi="Calibri"/>
        </w:rPr>
        <w:tab/>
        <w:t>the choice of racing programme;</w:t>
      </w:r>
    </w:p>
    <w:p w14:paraId="5531FBDB" w14:textId="7B621A90" w:rsidR="0069378C" w:rsidRPr="00EC58EC" w:rsidRDefault="0069378C" w:rsidP="0069378C">
      <w:pPr>
        <w:widowControl w:val="0"/>
        <w:tabs>
          <w:tab w:val="left" w:pos="720"/>
          <w:tab w:val="left" w:pos="1418"/>
        </w:tabs>
        <w:autoSpaceDE w:val="0"/>
        <w:autoSpaceDN w:val="0"/>
        <w:adjustRightInd w:val="0"/>
        <w:ind w:left="1418" w:hanging="709"/>
        <w:jc w:val="both"/>
        <w:rPr>
          <w:rFonts w:ascii="Calibri" w:hAnsi="Calibri"/>
        </w:rPr>
      </w:pPr>
      <w:r w:rsidRPr="00EC58EC">
        <w:rPr>
          <w:rFonts w:ascii="Calibri" w:hAnsi="Calibri"/>
        </w:rPr>
        <w:tab/>
        <w:t>b.</w:t>
      </w:r>
      <w:r w:rsidRPr="00EC58EC">
        <w:rPr>
          <w:rFonts w:ascii="Calibri" w:hAnsi="Calibri"/>
        </w:rPr>
        <w:tab/>
        <w:t>training methods and veterinary treatment</w:t>
      </w:r>
    </w:p>
    <w:p w14:paraId="545CCD4D" w14:textId="7DA1F1C2" w:rsidR="0069378C" w:rsidRPr="00EC58EC" w:rsidRDefault="0069378C" w:rsidP="0069378C">
      <w:pPr>
        <w:widowControl w:val="0"/>
        <w:tabs>
          <w:tab w:val="left" w:pos="720"/>
          <w:tab w:val="left" w:pos="1418"/>
        </w:tabs>
        <w:autoSpaceDE w:val="0"/>
        <w:autoSpaceDN w:val="0"/>
        <w:adjustRightInd w:val="0"/>
        <w:ind w:left="1418" w:hanging="709"/>
        <w:jc w:val="both"/>
        <w:rPr>
          <w:rFonts w:ascii="Calibri" w:hAnsi="Calibri"/>
        </w:rPr>
      </w:pPr>
      <w:r w:rsidRPr="00EC58EC">
        <w:rPr>
          <w:rFonts w:ascii="Calibri" w:hAnsi="Calibri"/>
        </w:rPr>
        <w:tab/>
        <w:t>c.</w:t>
      </w:r>
      <w:r w:rsidRPr="00EC58EC">
        <w:rPr>
          <w:rFonts w:ascii="Calibri" w:hAnsi="Calibri"/>
        </w:rPr>
        <w:tab/>
        <w:t>the choice of jockey;</w:t>
      </w:r>
    </w:p>
    <w:p w14:paraId="444930BC" w14:textId="48C48B99" w:rsidR="0069378C" w:rsidRPr="00EC58EC" w:rsidRDefault="0069378C" w:rsidP="0069378C">
      <w:pPr>
        <w:widowControl w:val="0"/>
        <w:tabs>
          <w:tab w:val="left" w:pos="720"/>
          <w:tab w:val="left" w:pos="1418"/>
        </w:tabs>
        <w:autoSpaceDE w:val="0"/>
        <w:autoSpaceDN w:val="0"/>
        <w:adjustRightInd w:val="0"/>
        <w:ind w:left="1418" w:hanging="709"/>
        <w:jc w:val="both"/>
        <w:rPr>
          <w:rFonts w:ascii="Calibri" w:hAnsi="Calibri"/>
        </w:rPr>
      </w:pPr>
      <w:r w:rsidRPr="00EC58EC">
        <w:rPr>
          <w:rFonts w:ascii="Calibri" w:hAnsi="Calibri"/>
        </w:rPr>
        <w:tab/>
        <w:t>d.</w:t>
      </w:r>
      <w:r w:rsidRPr="00EC58EC">
        <w:rPr>
          <w:rFonts w:ascii="Calibri" w:hAnsi="Calibri"/>
        </w:rPr>
        <w:tab/>
        <w:t>the choice of trainer;</w:t>
      </w:r>
    </w:p>
    <w:p w14:paraId="0705DFE8" w14:textId="127E5D89" w:rsidR="0069378C" w:rsidRPr="00EC58EC" w:rsidRDefault="0069378C" w:rsidP="0069378C">
      <w:pPr>
        <w:widowControl w:val="0"/>
        <w:tabs>
          <w:tab w:val="left" w:pos="709"/>
          <w:tab w:val="left" w:pos="1418"/>
        </w:tabs>
        <w:autoSpaceDE w:val="0"/>
        <w:autoSpaceDN w:val="0"/>
        <w:adjustRightInd w:val="0"/>
        <w:ind w:left="1418" w:hanging="709"/>
        <w:jc w:val="both"/>
        <w:rPr>
          <w:rFonts w:ascii="Calibri" w:hAnsi="Calibri"/>
        </w:rPr>
      </w:pPr>
      <w:r w:rsidRPr="00EC58EC">
        <w:rPr>
          <w:rFonts w:ascii="Calibri" w:hAnsi="Calibri"/>
        </w:rPr>
        <w:t>e.</w:t>
      </w:r>
      <w:r w:rsidRPr="00EC58EC">
        <w:rPr>
          <w:rFonts w:ascii="Calibri" w:hAnsi="Calibri"/>
        </w:rPr>
        <w:tab/>
        <w:t>if the Bloodstock is to be raced outside New Zealand</w:t>
      </w:r>
    </w:p>
    <w:p w14:paraId="4111F8FE" w14:textId="4A4224B5" w:rsidR="0069378C" w:rsidRPr="00EC58EC" w:rsidRDefault="0069378C" w:rsidP="0069378C">
      <w:pPr>
        <w:widowControl w:val="0"/>
        <w:tabs>
          <w:tab w:val="left" w:pos="709"/>
          <w:tab w:val="left" w:pos="1418"/>
        </w:tabs>
        <w:autoSpaceDE w:val="0"/>
        <w:autoSpaceDN w:val="0"/>
        <w:adjustRightInd w:val="0"/>
        <w:ind w:left="2160" w:hanging="1451"/>
        <w:jc w:val="both"/>
        <w:rPr>
          <w:rFonts w:ascii="Calibri" w:hAnsi="Calibri"/>
        </w:rPr>
      </w:pPr>
      <w:r w:rsidRPr="00EC58EC">
        <w:rPr>
          <w:rFonts w:ascii="Calibri" w:hAnsi="Calibri"/>
        </w:rPr>
        <w:t>f.</w:t>
      </w:r>
      <w:r w:rsidRPr="00EC58EC">
        <w:rPr>
          <w:rFonts w:ascii="Calibri" w:hAnsi="Calibri"/>
        </w:rPr>
        <w:tab/>
        <w:t>stud management and breeding policy (including whether  colts are to be gelded)</w:t>
      </w:r>
    </w:p>
    <w:p w14:paraId="44E512F6" w14:textId="66664EC9" w:rsidR="0069378C" w:rsidRPr="00EC58EC" w:rsidRDefault="0069378C" w:rsidP="0069378C">
      <w:pPr>
        <w:widowControl w:val="0"/>
        <w:tabs>
          <w:tab w:val="left" w:pos="709"/>
          <w:tab w:val="left" w:pos="1418"/>
        </w:tabs>
        <w:autoSpaceDE w:val="0"/>
        <w:autoSpaceDN w:val="0"/>
        <w:adjustRightInd w:val="0"/>
        <w:ind w:left="1418" w:hanging="709"/>
        <w:jc w:val="both"/>
        <w:rPr>
          <w:rFonts w:ascii="Calibri" w:hAnsi="Calibri"/>
        </w:rPr>
      </w:pPr>
      <w:r w:rsidRPr="00EC58EC">
        <w:rPr>
          <w:rFonts w:ascii="Calibri" w:hAnsi="Calibri"/>
        </w:rPr>
        <w:t>g.</w:t>
      </w:r>
      <w:r w:rsidRPr="00EC58EC">
        <w:rPr>
          <w:rFonts w:ascii="Calibri" w:hAnsi="Calibri"/>
        </w:rPr>
        <w:tab/>
        <w:t>agistment,</w:t>
      </w:r>
      <w:r w:rsidRPr="00EC58EC">
        <w:rPr>
          <w:rFonts w:ascii="Calibri" w:hAnsi="Calibri"/>
        </w:rPr>
        <w:tab/>
      </w:r>
    </w:p>
    <w:p w14:paraId="041401AB" w14:textId="7DE95E97" w:rsidR="0069378C" w:rsidRPr="00EC58EC" w:rsidRDefault="0069378C" w:rsidP="0069378C">
      <w:pPr>
        <w:widowControl w:val="0"/>
        <w:tabs>
          <w:tab w:val="left" w:pos="709"/>
          <w:tab w:val="left" w:pos="2880"/>
          <w:tab w:val="left" w:pos="3600"/>
          <w:tab w:val="left" w:pos="4320"/>
        </w:tabs>
        <w:autoSpaceDE w:val="0"/>
        <w:autoSpaceDN w:val="0"/>
        <w:adjustRightInd w:val="0"/>
        <w:ind w:left="709"/>
        <w:jc w:val="both"/>
        <w:rPr>
          <w:rFonts w:ascii="Calibri" w:hAnsi="Calibri"/>
        </w:rPr>
      </w:pPr>
      <w:r w:rsidRPr="00EC58EC">
        <w:rPr>
          <w:rFonts w:ascii="Calibri" w:hAnsi="Calibri"/>
        </w:rPr>
        <w:t>provided those decisions are in the best interests of the Members.</w:t>
      </w:r>
    </w:p>
    <w:p w14:paraId="0E90AAE8" w14:textId="334F9C71" w:rsidR="0069378C" w:rsidRPr="00EC58EC" w:rsidRDefault="0069378C" w:rsidP="0069378C">
      <w:pPr>
        <w:widowControl w:val="0"/>
        <w:tabs>
          <w:tab w:val="left" w:pos="709"/>
          <w:tab w:val="left" w:pos="2880"/>
          <w:tab w:val="left" w:pos="3600"/>
          <w:tab w:val="left" w:pos="4320"/>
        </w:tabs>
        <w:autoSpaceDE w:val="0"/>
        <w:autoSpaceDN w:val="0"/>
        <w:adjustRightInd w:val="0"/>
        <w:ind w:left="709"/>
        <w:jc w:val="both"/>
        <w:rPr>
          <w:rFonts w:ascii="Calibri" w:hAnsi="Calibri"/>
        </w:rPr>
      </w:pPr>
      <w:r w:rsidRPr="00EC58EC">
        <w:rPr>
          <w:rFonts w:ascii="Calibri" w:hAnsi="Calibri"/>
          <w:b/>
        </w:rPr>
        <w:t xml:space="preserve">In practice, Members are </w:t>
      </w:r>
      <w:r w:rsidR="001332F5">
        <w:rPr>
          <w:rFonts w:ascii="Calibri" w:hAnsi="Calibri"/>
          <w:b/>
        </w:rPr>
        <w:t>usually</w:t>
      </w:r>
      <w:r w:rsidRPr="00EC58EC">
        <w:rPr>
          <w:rFonts w:ascii="Calibri" w:hAnsi="Calibri"/>
          <w:b/>
        </w:rPr>
        <w:t xml:space="preserve"> consulted with and advised on the points above</w:t>
      </w:r>
      <w:r w:rsidRPr="00EC58EC">
        <w:rPr>
          <w:rFonts w:ascii="Calibri" w:hAnsi="Calibri"/>
        </w:rPr>
        <w:t>.</w:t>
      </w:r>
    </w:p>
    <w:p w14:paraId="26D0305F" w14:textId="600BA004" w:rsidR="00632AE4" w:rsidRPr="00EC58EC" w:rsidRDefault="00632AE4" w:rsidP="00F57976">
      <w:pPr>
        <w:widowControl w:val="0"/>
        <w:tabs>
          <w:tab w:val="left" w:pos="0"/>
          <w:tab w:val="left" w:pos="2880"/>
          <w:tab w:val="left" w:pos="3600"/>
          <w:tab w:val="left" w:pos="4320"/>
        </w:tabs>
        <w:autoSpaceDE w:val="0"/>
        <w:autoSpaceDN w:val="0"/>
        <w:adjustRightInd w:val="0"/>
        <w:jc w:val="both"/>
        <w:rPr>
          <w:rFonts w:ascii="Calibri" w:hAnsi="Calibri"/>
        </w:rPr>
      </w:pPr>
      <w:r w:rsidRPr="00EC58EC">
        <w:t>The Manager is also empowered to execute Ownership and Registration do</w:t>
      </w:r>
      <w:r w:rsidR="00D61578" w:rsidRPr="00EC58EC">
        <w:t>cuments on behalf of the Syndica</w:t>
      </w:r>
      <w:r w:rsidRPr="00EC58EC">
        <w:t>te and its Members with New Zealand Thoroughbred Racing and any other Racing Jurisdictions in which the Syndicate bloodstock may race</w:t>
      </w:r>
      <w:r w:rsidR="008576B9">
        <w:rPr>
          <w:rFonts w:ascii="Calibri" w:hAnsi="Calibri"/>
        </w:rPr>
        <w:t>.</w:t>
      </w:r>
    </w:p>
    <w:p w14:paraId="35F57684" w14:textId="5BBCDB16" w:rsidR="00D61578" w:rsidRPr="00EC58EC" w:rsidRDefault="00D61578" w:rsidP="00F57976">
      <w:pPr>
        <w:widowControl w:val="0"/>
        <w:tabs>
          <w:tab w:val="left" w:pos="0"/>
          <w:tab w:val="left" w:pos="2880"/>
          <w:tab w:val="left" w:pos="3600"/>
          <w:tab w:val="left" w:pos="4320"/>
        </w:tabs>
        <w:autoSpaceDE w:val="0"/>
        <w:autoSpaceDN w:val="0"/>
        <w:adjustRightInd w:val="0"/>
        <w:jc w:val="both"/>
        <w:rPr>
          <w:rFonts w:ascii="Calibri" w:hAnsi="Calibri"/>
          <w:b/>
          <w:sz w:val="24"/>
          <w:szCs w:val="24"/>
        </w:rPr>
      </w:pPr>
      <w:r w:rsidRPr="00EC58EC">
        <w:rPr>
          <w:rFonts w:ascii="Calibri" w:hAnsi="Calibri"/>
          <w:b/>
          <w:sz w:val="24"/>
          <w:szCs w:val="24"/>
        </w:rPr>
        <w:t>Complaints</w:t>
      </w:r>
      <w:r w:rsidR="000E15CE">
        <w:rPr>
          <w:rFonts w:ascii="Calibri" w:hAnsi="Calibri"/>
          <w:b/>
          <w:sz w:val="24"/>
          <w:szCs w:val="24"/>
        </w:rPr>
        <w:t xml:space="preserve"> or</w:t>
      </w:r>
      <w:r w:rsidR="00EC58EC">
        <w:rPr>
          <w:rFonts w:ascii="Calibri" w:hAnsi="Calibri"/>
          <w:b/>
          <w:sz w:val="24"/>
          <w:szCs w:val="24"/>
        </w:rPr>
        <w:t xml:space="preserve"> Disputes</w:t>
      </w:r>
    </w:p>
    <w:p w14:paraId="12878DAF" w14:textId="0B9F39DC" w:rsidR="00E14E14" w:rsidRPr="00EC58EC" w:rsidRDefault="00E14E14" w:rsidP="00E14E14">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jc w:val="both"/>
        <w:rPr>
          <w:rFonts w:asciiTheme="minorHAnsi" w:eastAsiaTheme="minorHAnsi" w:hAnsiTheme="minorHAnsi" w:cs="Times New Roman"/>
          <w:color w:val="000000"/>
          <w:lang w:val="en-US" w:eastAsia="en-US"/>
        </w:rPr>
      </w:pPr>
      <w:r w:rsidRPr="00EC58EC">
        <w:rPr>
          <w:rFonts w:asciiTheme="minorHAnsi" w:eastAsiaTheme="minorHAnsi" w:hAnsiTheme="minorHAnsi" w:cs="Times New Roman"/>
          <w:color w:val="000000"/>
          <w:lang w:val="en-US" w:eastAsia="en-US"/>
        </w:rPr>
        <w:t xml:space="preserve">If a </w:t>
      </w:r>
      <w:proofErr w:type="gramStart"/>
      <w:r w:rsidRPr="00EC58EC">
        <w:rPr>
          <w:rFonts w:asciiTheme="minorHAnsi" w:eastAsiaTheme="minorHAnsi" w:hAnsiTheme="minorHAnsi" w:cs="Times New Roman"/>
          <w:color w:val="000000"/>
          <w:lang w:val="en-US" w:eastAsia="en-US"/>
        </w:rPr>
        <w:t>Member</w:t>
      </w:r>
      <w:proofErr w:type="gramEnd"/>
      <w:r w:rsidRPr="00EC58EC">
        <w:rPr>
          <w:rFonts w:asciiTheme="minorHAnsi" w:eastAsiaTheme="minorHAnsi" w:hAnsiTheme="minorHAnsi" w:cs="Times New Roman"/>
          <w:color w:val="000000"/>
          <w:lang w:val="en-US" w:eastAsia="en-US"/>
        </w:rPr>
        <w:t xml:space="preserve"> has a problem, concern, or complaint about any part of the service offered by the Manager, please tell us so that we can try to fix the problem.</w:t>
      </w:r>
    </w:p>
    <w:p w14:paraId="75532406" w14:textId="77777777" w:rsidR="00E14E14" w:rsidRPr="00EC58EC" w:rsidRDefault="00E14E14" w:rsidP="00E1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inorHAnsi" w:eastAsiaTheme="minorHAnsi" w:hAnsiTheme="minorHAnsi" w:cs="Times New Roman"/>
          <w:color w:val="000000"/>
          <w:lang w:val="en-US" w:eastAsia="en-US"/>
        </w:rPr>
      </w:pPr>
    </w:p>
    <w:p w14:paraId="2859F846" w14:textId="6C8418EF" w:rsidR="00551B6D" w:rsidRDefault="00E14E14" w:rsidP="00E1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inorHAnsi" w:eastAsiaTheme="minorHAnsi" w:hAnsiTheme="minorHAnsi" w:cs="Times New Roman"/>
          <w:color w:val="000000"/>
          <w:lang w:val="en-US" w:eastAsia="en-US"/>
        </w:rPr>
      </w:pPr>
      <w:r w:rsidRPr="00EC58EC">
        <w:rPr>
          <w:rFonts w:asciiTheme="minorHAnsi" w:eastAsiaTheme="minorHAnsi" w:hAnsiTheme="minorHAnsi" w:cs="Times New Roman"/>
          <w:color w:val="000000"/>
          <w:lang w:val="en-US" w:eastAsia="en-US"/>
        </w:rPr>
        <w:t xml:space="preserve">We will try in the first instance to resolve any complaint or dispute internally. We </w:t>
      </w:r>
      <w:r w:rsidR="00310BB5" w:rsidRPr="00EC58EC">
        <w:rPr>
          <w:rFonts w:asciiTheme="minorHAnsi" w:eastAsiaTheme="minorHAnsi" w:hAnsiTheme="minorHAnsi" w:cs="Times New Roman"/>
          <w:color w:val="000000"/>
          <w:lang w:val="en-US" w:eastAsia="en-US"/>
        </w:rPr>
        <w:t xml:space="preserve">conduct </w:t>
      </w:r>
      <w:r w:rsidRPr="00EC58EC">
        <w:rPr>
          <w:rFonts w:asciiTheme="minorHAnsi" w:eastAsiaTheme="minorHAnsi" w:hAnsiTheme="minorHAnsi" w:cs="Times New Roman"/>
          <w:color w:val="000000"/>
          <w:lang w:val="en-US" w:eastAsia="en-US"/>
        </w:rPr>
        <w:t xml:space="preserve">an internal complaints handling process administered by John Galvin.  You may contact John by writing to him </w:t>
      </w:r>
      <w:proofErr w:type="gramStart"/>
      <w:r w:rsidRPr="00942412">
        <w:rPr>
          <w:rFonts w:asciiTheme="minorHAnsi" w:eastAsiaTheme="minorHAnsi" w:hAnsiTheme="minorHAnsi" w:cs="Times New Roman"/>
          <w:color w:val="000000"/>
          <w:lang w:val="en-US" w:eastAsia="en-US"/>
        </w:rPr>
        <w:t>at</w:t>
      </w:r>
      <w:r w:rsidR="00942412" w:rsidRPr="00942412">
        <w:rPr>
          <w:rFonts w:asciiTheme="minorHAnsi" w:eastAsiaTheme="minorHAnsi" w:hAnsiTheme="minorHAnsi" w:cs="Times New Roman"/>
          <w:color w:val="000000"/>
          <w:lang w:val="en-US" w:eastAsia="en-US"/>
        </w:rPr>
        <w:t>;</w:t>
      </w:r>
      <w:proofErr w:type="gramEnd"/>
    </w:p>
    <w:p w14:paraId="22BD7C24" w14:textId="77777777" w:rsidR="00942412" w:rsidRDefault="00942412" w:rsidP="00E1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inorHAnsi" w:eastAsiaTheme="minorHAnsi" w:hAnsiTheme="minorHAnsi" w:cs="Times New Roman"/>
          <w:b/>
          <w:bCs/>
          <w:color w:val="000000"/>
          <w:lang w:val="en-US" w:eastAsia="en-US"/>
        </w:rPr>
      </w:pPr>
    </w:p>
    <w:p w14:paraId="1199F5E4" w14:textId="7BDA0F3B" w:rsidR="00E14E14" w:rsidRPr="00EC58EC" w:rsidRDefault="00E14E14" w:rsidP="00E1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inorHAnsi" w:eastAsiaTheme="minorHAnsi" w:hAnsiTheme="minorHAnsi" w:cs="Times New Roman"/>
          <w:color w:val="000000"/>
          <w:lang w:val="en-US" w:eastAsia="en-US"/>
        </w:rPr>
      </w:pPr>
      <w:r w:rsidRPr="00EC58EC">
        <w:rPr>
          <w:rFonts w:asciiTheme="minorHAnsi" w:eastAsiaTheme="minorHAnsi" w:hAnsiTheme="minorHAnsi" w:cs="Times New Roman"/>
          <w:b/>
          <w:bCs/>
          <w:color w:val="000000"/>
          <w:lang w:val="en-US" w:eastAsia="en-US"/>
        </w:rPr>
        <w:t xml:space="preserve">5 </w:t>
      </w:r>
      <w:proofErr w:type="gramStart"/>
      <w:r w:rsidRPr="00EC58EC">
        <w:rPr>
          <w:rFonts w:asciiTheme="minorHAnsi" w:eastAsiaTheme="minorHAnsi" w:hAnsiTheme="minorHAnsi" w:cs="Times New Roman"/>
          <w:b/>
          <w:bCs/>
          <w:color w:val="000000"/>
          <w:lang w:val="en-US" w:eastAsia="en-US"/>
        </w:rPr>
        <w:t>Johnnybro  Place</w:t>
      </w:r>
      <w:proofErr w:type="gramEnd"/>
      <w:r w:rsidRPr="00EC58EC">
        <w:rPr>
          <w:rFonts w:asciiTheme="minorHAnsi" w:eastAsiaTheme="minorHAnsi" w:hAnsiTheme="minorHAnsi" w:cs="Times New Roman"/>
          <w:b/>
          <w:bCs/>
          <w:color w:val="000000"/>
          <w:lang w:val="en-US" w:eastAsia="en-US"/>
        </w:rPr>
        <w:t>, Rototuna North Hamilton 3210, email john@fortuna-nz.co</w:t>
      </w:r>
      <w:r w:rsidR="00310BB5" w:rsidRPr="00EC58EC">
        <w:rPr>
          <w:rFonts w:asciiTheme="minorHAnsi" w:eastAsiaTheme="minorHAnsi" w:hAnsiTheme="minorHAnsi" w:cs="Times New Roman"/>
          <w:b/>
          <w:bCs/>
          <w:color w:val="000000"/>
          <w:lang w:val="en-US" w:eastAsia="en-US"/>
        </w:rPr>
        <w:t xml:space="preserve">m or </w:t>
      </w:r>
      <w:r w:rsidR="00BD21EF">
        <w:rPr>
          <w:rFonts w:asciiTheme="minorHAnsi" w:eastAsiaTheme="minorHAnsi" w:hAnsiTheme="minorHAnsi" w:cs="Times New Roman"/>
          <w:b/>
          <w:bCs/>
          <w:color w:val="000000"/>
          <w:lang w:val="en-US" w:eastAsia="en-US"/>
        </w:rPr>
        <w:t>telephone</w:t>
      </w:r>
      <w:r w:rsidRPr="00EC58EC">
        <w:rPr>
          <w:rFonts w:asciiTheme="minorHAnsi" w:eastAsiaTheme="minorHAnsi" w:hAnsiTheme="minorHAnsi" w:cs="Times New Roman"/>
          <w:b/>
          <w:bCs/>
          <w:color w:val="000000"/>
          <w:lang w:val="en-US" w:eastAsia="en-US"/>
        </w:rPr>
        <w:t xml:space="preserve"> 021 921 460.</w:t>
      </w:r>
      <w:r w:rsidRPr="00EC58EC">
        <w:rPr>
          <w:rFonts w:asciiTheme="minorHAnsi" w:eastAsiaTheme="minorHAnsi" w:hAnsiTheme="minorHAnsi" w:cs="Times New Roman"/>
          <w:color w:val="000000"/>
          <w:lang w:val="en-US" w:eastAsia="en-US"/>
        </w:rPr>
        <w:t xml:space="preserve"> </w:t>
      </w:r>
    </w:p>
    <w:p w14:paraId="0A78C508" w14:textId="77777777" w:rsidR="00E14E14" w:rsidRPr="00EC58EC" w:rsidRDefault="00E14E14" w:rsidP="00E1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inorHAnsi" w:eastAsiaTheme="minorHAnsi" w:hAnsiTheme="minorHAnsi" w:cs="Times New Roman"/>
          <w:color w:val="000000"/>
          <w:lang w:val="en-US" w:eastAsia="en-US"/>
        </w:rPr>
      </w:pPr>
    </w:p>
    <w:p w14:paraId="562B810C" w14:textId="380D6026" w:rsidR="00E14E14" w:rsidRPr="00EC58EC" w:rsidRDefault="00E14E14" w:rsidP="00E1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inorHAnsi" w:eastAsiaTheme="minorHAnsi" w:hAnsiTheme="minorHAnsi" w:cs="Times New Roman"/>
          <w:color w:val="000000"/>
          <w:lang w:val="en-US" w:eastAsia="en-US"/>
        </w:rPr>
      </w:pPr>
      <w:r w:rsidRPr="00EC58EC">
        <w:rPr>
          <w:rFonts w:asciiTheme="minorHAnsi" w:eastAsiaTheme="minorHAnsi" w:hAnsiTheme="minorHAnsi" w:cs="Times New Roman"/>
          <w:color w:val="000000"/>
          <w:lang w:val="en-US" w:eastAsia="en-US"/>
        </w:rPr>
        <w:t>The Syndicate Agreement has a Disputes Resolution Clause (Clause 22</w:t>
      </w:r>
      <w:proofErr w:type="gramStart"/>
      <w:r w:rsidRPr="00EC58EC">
        <w:rPr>
          <w:rFonts w:asciiTheme="minorHAnsi" w:eastAsiaTheme="minorHAnsi" w:hAnsiTheme="minorHAnsi" w:cs="Times New Roman"/>
          <w:color w:val="000000"/>
          <w:lang w:val="en-US" w:eastAsia="en-US"/>
        </w:rPr>
        <w:t>)</w:t>
      </w:r>
      <w:proofErr w:type="gramEnd"/>
      <w:r w:rsidRPr="00EC58EC">
        <w:rPr>
          <w:rFonts w:asciiTheme="minorHAnsi" w:eastAsiaTheme="minorHAnsi" w:hAnsiTheme="minorHAnsi" w:cs="Times New Roman"/>
          <w:color w:val="000000"/>
          <w:lang w:val="en-US" w:eastAsia="en-US"/>
        </w:rPr>
        <w:t xml:space="preserve"> and this Clause governs the process for any Disputes Process and Resolution.</w:t>
      </w:r>
    </w:p>
    <w:p w14:paraId="22A501A0" w14:textId="77777777" w:rsidR="00E14E14" w:rsidRPr="00EC58EC" w:rsidRDefault="00E14E14" w:rsidP="00E1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inorHAnsi" w:eastAsiaTheme="minorHAnsi" w:hAnsiTheme="minorHAnsi" w:cs="Times New Roman"/>
          <w:color w:val="000000"/>
          <w:lang w:val="en-US" w:eastAsia="en-US"/>
        </w:rPr>
      </w:pPr>
    </w:p>
    <w:p w14:paraId="2F3C1AF0" w14:textId="77777777" w:rsidR="00E14E14" w:rsidRPr="00EC58EC" w:rsidRDefault="00E14E14" w:rsidP="00E1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inorHAnsi" w:eastAsiaTheme="minorHAnsi" w:hAnsiTheme="minorHAnsi" w:cs="Times New Roman"/>
          <w:color w:val="000000"/>
          <w:lang w:val="en-US" w:eastAsia="en-US"/>
        </w:rPr>
      </w:pPr>
    </w:p>
    <w:p w14:paraId="24D08869" w14:textId="77777777" w:rsidR="00D61578" w:rsidRPr="00EC58EC" w:rsidRDefault="00D61578" w:rsidP="00F57976">
      <w:pPr>
        <w:widowControl w:val="0"/>
        <w:tabs>
          <w:tab w:val="left" w:pos="0"/>
          <w:tab w:val="left" w:pos="2880"/>
          <w:tab w:val="left" w:pos="3600"/>
          <w:tab w:val="left" w:pos="4320"/>
        </w:tabs>
        <w:autoSpaceDE w:val="0"/>
        <w:autoSpaceDN w:val="0"/>
        <w:adjustRightInd w:val="0"/>
        <w:jc w:val="both"/>
        <w:rPr>
          <w:rFonts w:ascii="Calibri" w:hAnsi="Calibri"/>
        </w:rPr>
      </w:pPr>
    </w:p>
    <w:p w14:paraId="68778882" w14:textId="77777777" w:rsidR="00412F90" w:rsidRPr="00412F90" w:rsidRDefault="00412F90" w:rsidP="00135A5A">
      <w:pPr>
        <w:spacing w:after="240"/>
        <w:ind w:firstLine="357"/>
        <w:rPr>
          <w:rFonts w:asciiTheme="minorHAnsi" w:hAnsiTheme="minorHAnsi"/>
          <w:sz w:val="24"/>
          <w:szCs w:val="24"/>
        </w:rPr>
      </w:pPr>
    </w:p>
    <w:p w14:paraId="09E65BC2" w14:textId="77777777" w:rsidR="00412F90" w:rsidRDefault="00412F90" w:rsidP="00135A5A">
      <w:pPr>
        <w:spacing w:after="240"/>
        <w:ind w:firstLine="357"/>
        <w:rPr>
          <w:rFonts w:asciiTheme="minorHAnsi" w:hAnsiTheme="minorHAnsi" w:cstheme="minorHAnsi"/>
        </w:rPr>
      </w:pPr>
    </w:p>
    <w:p w14:paraId="37661BBE" w14:textId="77777777" w:rsidR="00397231" w:rsidRDefault="00397231" w:rsidP="00135A5A">
      <w:pPr>
        <w:spacing w:after="240"/>
        <w:ind w:firstLine="357"/>
        <w:rPr>
          <w:rFonts w:asciiTheme="minorHAnsi" w:hAnsiTheme="minorHAnsi" w:cstheme="minorHAnsi"/>
        </w:rPr>
      </w:pPr>
    </w:p>
    <w:p w14:paraId="63430E61" w14:textId="77777777" w:rsidR="00397231" w:rsidRDefault="00397231" w:rsidP="00135A5A">
      <w:pPr>
        <w:spacing w:after="240"/>
        <w:ind w:firstLine="357"/>
        <w:rPr>
          <w:rFonts w:asciiTheme="minorHAnsi" w:hAnsiTheme="minorHAnsi" w:cstheme="minorHAnsi"/>
        </w:rPr>
      </w:pPr>
    </w:p>
    <w:p w14:paraId="1E8B8E96" w14:textId="77777777" w:rsidR="00397231" w:rsidRDefault="00397231" w:rsidP="00135A5A">
      <w:pPr>
        <w:spacing w:after="240"/>
        <w:ind w:firstLine="357"/>
        <w:rPr>
          <w:rFonts w:asciiTheme="minorHAnsi" w:hAnsiTheme="minorHAnsi" w:cstheme="minorHAnsi"/>
        </w:rPr>
      </w:pPr>
    </w:p>
    <w:p w14:paraId="776EEC41" w14:textId="77777777" w:rsidR="00AC0FAE" w:rsidRDefault="00AC0FAE" w:rsidP="00397231">
      <w:pPr>
        <w:jc w:val="both"/>
        <w:rPr>
          <w:rFonts w:ascii="Times New Roman Bold"/>
          <w:b/>
          <w:sz w:val="24"/>
          <w:szCs w:val="24"/>
          <w:u w:val="single"/>
        </w:rPr>
      </w:pPr>
    </w:p>
    <w:p w14:paraId="2E06A7E4" w14:textId="77777777" w:rsidR="00AE13E9" w:rsidRDefault="00AE13E9" w:rsidP="00397231">
      <w:pPr>
        <w:jc w:val="both"/>
        <w:rPr>
          <w:rFonts w:ascii="Times New Roman Bold"/>
          <w:b/>
          <w:sz w:val="19"/>
          <w:szCs w:val="19"/>
          <w:u w:val="single"/>
        </w:rPr>
      </w:pPr>
    </w:p>
    <w:p w14:paraId="5063949F" w14:textId="77777777" w:rsidR="00AE13E9" w:rsidRDefault="00AE13E9" w:rsidP="00397231">
      <w:pPr>
        <w:jc w:val="both"/>
        <w:rPr>
          <w:rFonts w:ascii="Times New Roman Bold"/>
          <w:b/>
          <w:sz w:val="19"/>
          <w:szCs w:val="19"/>
          <w:u w:val="single"/>
        </w:rPr>
      </w:pPr>
    </w:p>
    <w:p w14:paraId="49B39A69" w14:textId="77777777" w:rsidR="00B76548" w:rsidRDefault="00B76548" w:rsidP="00397231">
      <w:pPr>
        <w:jc w:val="both"/>
        <w:rPr>
          <w:rFonts w:ascii="Times New Roman Bold"/>
          <w:b/>
          <w:sz w:val="19"/>
          <w:szCs w:val="19"/>
          <w:u w:val="single"/>
        </w:rPr>
      </w:pPr>
    </w:p>
    <w:p w14:paraId="75277243" w14:textId="02C48F21" w:rsidR="00397231" w:rsidRPr="00B26B2D" w:rsidRDefault="00397231" w:rsidP="00397231">
      <w:pPr>
        <w:jc w:val="both"/>
        <w:rPr>
          <w:rFonts w:ascii="Times New Roman Bold" w:eastAsia="Times New Roman Bold" w:hAnsi="Times New Roman Bold" w:cs="Times New Roman Bold"/>
          <w:b/>
          <w:sz w:val="19"/>
          <w:szCs w:val="19"/>
          <w:u w:val="single"/>
        </w:rPr>
      </w:pPr>
      <w:r w:rsidRPr="00B26B2D">
        <w:rPr>
          <w:rFonts w:ascii="Times New Roman Bold"/>
          <w:b/>
          <w:sz w:val="19"/>
          <w:szCs w:val="19"/>
          <w:u w:val="single"/>
        </w:rPr>
        <w:t>Initial  Costs and Fees</w:t>
      </w:r>
    </w:p>
    <w:p w14:paraId="04E5A3DA" w14:textId="1669D7A6" w:rsidR="00397231" w:rsidRPr="00B26B2D" w:rsidRDefault="00397231" w:rsidP="00397231">
      <w:pPr>
        <w:jc w:val="both"/>
        <w:rPr>
          <w:sz w:val="19"/>
          <w:szCs w:val="19"/>
        </w:rPr>
      </w:pPr>
      <w:r w:rsidRPr="00B26B2D">
        <w:rPr>
          <w:sz w:val="19"/>
          <w:szCs w:val="19"/>
        </w:rPr>
        <w:t>In addition to the capital cost of the bloodstock, Syndicate members will bear the following initial Costs and Fees:</w:t>
      </w:r>
    </w:p>
    <w:p w14:paraId="78CBA687" w14:textId="31076B98" w:rsidR="00397231" w:rsidRPr="00B26B2D" w:rsidRDefault="00397231" w:rsidP="00E7225C">
      <w:pPr>
        <w:pStyle w:val="ListParagraph"/>
        <w:numPr>
          <w:ilvl w:val="0"/>
          <w:numId w:val="19"/>
        </w:numPr>
        <w:spacing w:after="0"/>
        <w:jc w:val="both"/>
        <w:rPr>
          <w:rFonts w:eastAsia="Lucida Grande" w:cs="Lucida Grande"/>
          <w:sz w:val="19"/>
          <w:szCs w:val="19"/>
        </w:rPr>
      </w:pPr>
      <w:r w:rsidRPr="00527922">
        <w:rPr>
          <w:b/>
          <w:sz w:val="19"/>
          <w:szCs w:val="19"/>
        </w:rPr>
        <w:t xml:space="preserve">Promoter’s fee. </w:t>
      </w:r>
      <w:r w:rsidRPr="00B26B2D">
        <w:rPr>
          <w:sz w:val="19"/>
          <w:szCs w:val="19"/>
        </w:rPr>
        <w:t>This fee will be 10% of the pur</w:t>
      </w:r>
      <w:r w:rsidR="00030575" w:rsidRPr="00B26B2D">
        <w:rPr>
          <w:sz w:val="19"/>
          <w:szCs w:val="19"/>
        </w:rPr>
        <w:t>chase price of</w:t>
      </w:r>
      <w:r w:rsidRPr="00B26B2D">
        <w:rPr>
          <w:sz w:val="19"/>
          <w:szCs w:val="19"/>
        </w:rPr>
        <w:t xml:space="preserve"> the syndicate </w:t>
      </w:r>
      <w:r w:rsidR="00030575" w:rsidRPr="00B26B2D">
        <w:rPr>
          <w:sz w:val="19"/>
          <w:szCs w:val="19"/>
        </w:rPr>
        <w:t xml:space="preserve">bloodstock </w:t>
      </w:r>
      <w:r w:rsidR="00E14E14" w:rsidRPr="00B26B2D">
        <w:rPr>
          <w:sz w:val="19"/>
          <w:szCs w:val="19"/>
        </w:rPr>
        <w:t xml:space="preserve">with a minimum </w:t>
      </w:r>
      <w:r w:rsidRPr="00B26B2D">
        <w:rPr>
          <w:sz w:val="19"/>
          <w:szCs w:val="19"/>
        </w:rPr>
        <w:t xml:space="preserve">of </w:t>
      </w:r>
      <w:r w:rsidR="00030575" w:rsidRPr="00B26B2D">
        <w:rPr>
          <w:b/>
          <w:sz w:val="19"/>
          <w:szCs w:val="19"/>
        </w:rPr>
        <w:t xml:space="preserve">$10,000 + </w:t>
      </w:r>
      <w:proofErr w:type="gramStart"/>
      <w:r w:rsidR="00030575" w:rsidRPr="00B26B2D">
        <w:rPr>
          <w:b/>
          <w:sz w:val="19"/>
          <w:szCs w:val="19"/>
        </w:rPr>
        <w:t>GST</w:t>
      </w:r>
      <w:proofErr w:type="gramEnd"/>
      <w:r w:rsidR="00030575" w:rsidRPr="00B26B2D">
        <w:rPr>
          <w:sz w:val="19"/>
          <w:szCs w:val="19"/>
        </w:rPr>
        <w:t xml:space="preserve"> </w:t>
      </w:r>
      <w:r w:rsidRPr="00B26B2D">
        <w:rPr>
          <w:sz w:val="19"/>
          <w:szCs w:val="19"/>
        </w:rPr>
        <w:t xml:space="preserve"> </w:t>
      </w:r>
    </w:p>
    <w:p w14:paraId="017A481D" w14:textId="1C751EE5" w:rsidR="00B26B2D" w:rsidRPr="00B26B2D" w:rsidRDefault="00397231" w:rsidP="00B26B2D">
      <w:pPr>
        <w:pStyle w:val="ListParagraph"/>
        <w:numPr>
          <w:ilvl w:val="0"/>
          <w:numId w:val="19"/>
        </w:numPr>
        <w:spacing w:after="0"/>
        <w:jc w:val="both"/>
        <w:rPr>
          <w:rFonts w:eastAsia="Lucida Grande" w:cs="Lucida Grande"/>
          <w:sz w:val="19"/>
          <w:szCs w:val="19"/>
        </w:rPr>
      </w:pPr>
      <w:r w:rsidRPr="00527922">
        <w:rPr>
          <w:b/>
          <w:sz w:val="19"/>
          <w:szCs w:val="19"/>
        </w:rPr>
        <w:t xml:space="preserve">Marketing Contribution Fee. </w:t>
      </w:r>
      <w:r w:rsidRPr="00B26B2D">
        <w:rPr>
          <w:sz w:val="19"/>
          <w:szCs w:val="19"/>
        </w:rPr>
        <w:t xml:space="preserve">It is in Members’ </w:t>
      </w:r>
      <w:r w:rsidR="00030575" w:rsidRPr="00B26B2D">
        <w:rPr>
          <w:sz w:val="19"/>
          <w:szCs w:val="19"/>
        </w:rPr>
        <w:t>interest that the Syndicate</w:t>
      </w:r>
      <w:r w:rsidRPr="00B26B2D">
        <w:rPr>
          <w:sz w:val="19"/>
          <w:szCs w:val="19"/>
        </w:rPr>
        <w:t xml:space="preserve"> be filled in a timely fashion as no disbursement can be made, u</w:t>
      </w:r>
      <w:r w:rsidR="0072500B" w:rsidRPr="00B26B2D">
        <w:rPr>
          <w:sz w:val="19"/>
          <w:szCs w:val="19"/>
        </w:rPr>
        <w:t>nder the NZTR Code of Practi</w:t>
      </w:r>
      <w:r w:rsidR="00BD21EF">
        <w:rPr>
          <w:sz w:val="19"/>
          <w:szCs w:val="19"/>
        </w:rPr>
        <w:t>c</w:t>
      </w:r>
      <w:r w:rsidR="0072500B" w:rsidRPr="00B26B2D">
        <w:rPr>
          <w:sz w:val="19"/>
          <w:szCs w:val="19"/>
        </w:rPr>
        <w:t>e</w:t>
      </w:r>
      <w:r w:rsidRPr="00B26B2D">
        <w:rPr>
          <w:sz w:val="19"/>
          <w:szCs w:val="19"/>
        </w:rPr>
        <w:t xml:space="preserve">, until the total Syndicate capital is collected. Therefore, a marketing contribution of </w:t>
      </w:r>
      <w:r w:rsidR="0021185A" w:rsidRPr="00B26B2D">
        <w:rPr>
          <w:b/>
          <w:sz w:val="19"/>
          <w:szCs w:val="19"/>
        </w:rPr>
        <w:t>$7</w:t>
      </w:r>
      <w:r w:rsidRPr="00B26B2D">
        <w:rPr>
          <w:b/>
          <w:sz w:val="19"/>
          <w:szCs w:val="19"/>
        </w:rPr>
        <w:t>,500 plus GST</w:t>
      </w:r>
      <w:r w:rsidRPr="00B26B2D">
        <w:rPr>
          <w:sz w:val="19"/>
          <w:szCs w:val="19"/>
        </w:rPr>
        <w:t xml:space="preserve"> is collected as part of the Syndicate’s Capital.</w:t>
      </w:r>
    </w:p>
    <w:p w14:paraId="7D596205" w14:textId="41E89A8E" w:rsidR="00B26B2D" w:rsidRPr="00FD6C21" w:rsidRDefault="00B26B2D" w:rsidP="00B26B2D">
      <w:pPr>
        <w:pStyle w:val="ListParagraph"/>
        <w:numPr>
          <w:ilvl w:val="0"/>
          <w:numId w:val="19"/>
        </w:numPr>
        <w:spacing w:after="0"/>
        <w:jc w:val="both"/>
        <w:rPr>
          <w:rFonts w:eastAsia="Lucida Grande" w:cs="Lucida Grande"/>
          <w:sz w:val="19"/>
          <w:szCs w:val="19"/>
        </w:rPr>
      </w:pPr>
      <w:r w:rsidRPr="00B26B2D">
        <w:rPr>
          <w:b/>
          <w:sz w:val="19"/>
          <w:szCs w:val="19"/>
        </w:rPr>
        <w:t>Sales/Research</w:t>
      </w:r>
      <w:r w:rsidRPr="00B26B2D">
        <w:rPr>
          <w:sz w:val="19"/>
          <w:szCs w:val="19"/>
        </w:rPr>
        <w:t xml:space="preserve"> </w:t>
      </w:r>
      <w:r w:rsidRPr="00B26B2D">
        <w:rPr>
          <w:b/>
          <w:sz w:val="19"/>
          <w:szCs w:val="19"/>
        </w:rPr>
        <w:t>Fee</w:t>
      </w:r>
      <w:r w:rsidRPr="00B26B2D">
        <w:rPr>
          <w:sz w:val="19"/>
          <w:szCs w:val="19"/>
        </w:rPr>
        <w:t xml:space="preserve">. Covers the cost of </w:t>
      </w:r>
      <w:r w:rsidR="00A125CD">
        <w:rPr>
          <w:sz w:val="19"/>
          <w:szCs w:val="19"/>
        </w:rPr>
        <w:t xml:space="preserve">any </w:t>
      </w:r>
      <w:r w:rsidRPr="00B26B2D">
        <w:rPr>
          <w:sz w:val="19"/>
          <w:szCs w:val="19"/>
        </w:rPr>
        <w:t>travel/accommod</w:t>
      </w:r>
      <w:r w:rsidR="0039359E">
        <w:rPr>
          <w:sz w:val="19"/>
          <w:szCs w:val="19"/>
        </w:rPr>
        <w:t xml:space="preserve">ation/research and inspections </w:t>
      </w:r>
      <w:r w:rsidRPr="00B26B2D">
        <w:rPr>
          <w:sz w:val="19"/>
          <w:szCs w:val="19"/>
        </w:rPr>
        <w:t xml:space="preserve">by </w:t>
      </w:r>
      <w:r w:rsidR="00BF6362">
        <w:rPr>
          <w:sz w:val="19"/>
          <w:szCs w:val="19"/>
        </w:rPr>
        <w:t>Fortuna</w:t>
      </w:r>
      <w:r w:rsidRPr="00B26B2D">
        <w:rPr>
          <w:sz w:val="19"/>
          <w:szCs w:val="19"/>
        </w:rPr>
        <w:t xml:space="preserve"> </w:t>
      </w:r>
      <w:r w:rsidR="00BF6362">
        <w:rPr>
          <w:sz w:val="19"/>
          <w:szCs w:val="19"/>
        </w:rPr>
        <w:t>/</w:t>
      </w:r>
      <w:r w:rsidRPr="00B26B2D">
        <w:rPr>
          <w:sz w:val="19"/>
          <w:szCs w:val="19"/>
        </w:rPr>
        <w:t>Te Akau</w:t>
      </w:r>
      <w:r w:rsidR="001332F5">
        <w:rPr>
          <w:sz w:val="19"/>
          <w:szCs w:val="19"/>
        </w:rPr>
        <w:t xml:space="preserve"> or its agents</w:t>
      </w:r>
      <w:r w:rsidRPr="00B26B2D">
        <w:rPr>
          <w:sz w:val="19"/>
          <w:szCs w:val="19"/>
        </w:rPr>
        <w:t xml:space="preserve">. </w:t>
      </w:r>
      <w:r w:rsidRPr="00B26B2D">
        <w:rPr>
          <w:b/>
          <w:sz w:val="19"/>
          <w:szCs w:val="19"/>
        </w:rPr>
        <w:t xml:space="preserve">Fee </w:t>
      </w:r>
      <w:r w:rsidR="00F267DA">
        <w:rPr>
          <w:b/>
          <w:sz w:val="19"/>
          <w:szCs w:val="19"/>
        </w:rPr>
        <w:t>is $</w:t>
      </w:r>
      <w:r w:rsidR="00E2096E">
        <w:rPr>
          <w:b/>
          <w:sz w:val="19"/>
          <w:szCs w:val="19"/>
        </w:rPr>
        <w:t>2,</w:t>
      </w:r>
      <w:r w:rsidR="00F267DA">
        <w:rPr>
          <w:b/>
          <w:sz w:val="19"/>
          <w:szCs w:val="19"/>
        </w:rPr>
        <w:t>500</w:t>
      </w:r>
      <w:r w:rsidRPr="00B26B2D">
        <w:rPr>
          <w:b/>
          <w:sz w:val="19"/>
          <w:szCs w:val="19"/>
        </w:rPr>
        <w:t xml:space="preserve"> plus </w:t>
      </w:r>
      <w:proofErr w:type="gramStart"/>
      <w:r w:rsidRPr="00B26B2D">
        <w:rPr>
          <w:b/>
          <w:sz w:val="19"/>
          <w:szCs w:val="19"/>
        </w:rPr>
        <w:t>GST.</w:t>
      </w:r>
      <w:r w:rsidRPr="00B26B2D">
        <w:rPr>
          <w:sz w:val="19"/>
          <w:szCs w:val="19"/>
        </w:rPr>
        <w:t>.</w:t>
      </w:r>
      <w:proofErr w:type="gramEnd"/>
    </w:p>
    <w:p w14:paraId="4416F3F2" w14:textId="305210B6" w:rsidR="00397231" w:rsidRPr="00B26B2D" w:rsidRDefault="00397231" w:rsidP="00E7225C">
      <w:pPr>
        <w:pStyle w:val="ListParagraph"/>
        <w:numPr>
          <w:ilvl w:val="0"/>
          <w:numId w:val="19"/>
        </w:numPr>
        <w:spacing w:after="0"/>
        <w:jc w:val="both"/>
        <w:rPr>
          <w:rFonts w:eastAsia="Times New Roman Bold" w:cs="Times New Roman Bold"/>
          <w:sz w:val="19"/>
          <w:szCs w:val="19"/>
        </w:rPr>
      </w:pPr>
      <w:r w:rsidRPr="00527922">
        <w:rPr>
          <w:b/>
          <w:sz w:val="19"/>
          <w:szCs w:val="19"/>
        </w:rPr>
        <w:t xml:space="preserve">Veterinary Fee. </w:t>
      </w:r>
      <w:r w:rsidRPr="00B26B2D">
        <w:rPr>
          <w:sz w:val="19"/>
          <w:szCs w:val="19"/>
        </w:rPr>
        <w:t>This fee relates to the Veterinary inspections</w:t>
      </w:r>
      <w:r w:rsidR="00C644F5">
        <w:rPr>
          <w:sz w:val="19"/>
          <w:szCs w:val="19"/>
        </w:rPr>
        <w:t>, radiographs</w:t>
      </w:r>
      <w:r w:rsidRPr="00B26B2D">
        <w:rPr>
          <w:sz w:val="19"/>
          <w:szCs w:val="19"/>
        </w:rPr>
        <w:t xml:space="preserve"> and reports provided by our</w:t>
      </w:r>
      <w:r w:rsidR="00813132" w:rsidRPr="00B26B2D">
        <w:rPr>
          <w:sz w:val="19"/>
          <w:szCs w:val="19"/>
        </w:rPr>
        <w:t xml:space="preserve"> Veterinary Surgeon as we undertake due diligence</w:t>
      </w:r>
      <w:r w:rsidR="00030575" w:rsidRPr="00B26B2D">
        <w:rPr>
          <w:sz w:val="19"/>
          <w:szCs w:val="19"/>
        </w:rPr>
        <w:t>. This fee is</w:t>
      </w:r>
      <w:r w:rsidRPr="00B26B2D">
        <w:rPr>
          <w:sz w:val="19"/>
          <w:szCs w:val="19"/>
        </w:rPr>
        <w:t xml:space="preserve"> </w:t>
      </w:r>
      <w:r w:rsidR="00813132" w:rsidRPr="00B26B2D">
        <w:rPr>
          <w:b/>
          <w:sz w:val="19"/>
          <w:szCs w:val="19"/>
        </w:rPr>
        <w:t>$</w:t>
      </w:r>
      <w:r w:rsidR="001332F5">
        <w:rPr>
          <w:b/>
          <w:sz w:val="19"/>
          <w:szCs w:val="19"/>
        </w:rPr>
        <w:t>1,0</w:t>
      </w:r>
      <w:r w:rsidR="00C644F5">
        <w:rPr>
          <w:b/>
          <w:sz w:val="19"/>
          <w:szCs w:val="19"/>
        </w:rPr>
        <w:t>00</w:t>
      </w:r>
      <w:r w:rsidR="00BD21EF">
        <w:rPr>
          <w:b/>
          <w:sz w:val="19"/>
          <w:szCs w:val="19"/>
        </w:rPr>
        <w:t xml:space="preserve"> </w:t>
      </w:r>
      <w:r w:rsidR="00BD57F8">
        <w:rPr>
          <w:b/>
          <w:sz w:val="19"/>
          <w:szCs w:val="19"/>
        </w:rPr>
        <w:t>incl</w:t>
      </w:r>
      <w:r w:rsidRPr="00B26B2D">
        <w:rPr>
          <w:b/>
          <w:sz w:val="19"/>
          <w:szCs w:val="19"/>
        </w:rPr>
        <w:t xml:space="preserve"> GST.</w:t>
      </w:r>
    </w:p>
    <w:p w14:paraId="3F996787" w14:textId="765F3DC3" w:rsidR="00397231" w:rsidRPr="00B26B2D" w:rsidRDefault="00397231" w:rsidP="00E7225C">
      <w:pPr>
        <w:pStyle w:val="ListParagraph"/>
        <w:numPr>
          <w:ilvl w:val="0"/>
          <w:numId w:val="19"/>
        </w:numPr>
        <w:spacing w:after="0"/>
        <w:jc w:val="both"/>
        <w:rPr>
          <w:rFonts w:eastAsia="Lucida Grande" w:cs="Lucida Grande"/>
          <w:sz w:val="19"/>
          <w:szCs w:val="19"/>
        </w:rPr>
      </w:pPr>
      <w:r w:rsidRPr="00527922">
        <w:rPr>
          <w:b/>
          <w:sz w:val="19"/>
          <w:szCs w:val="19"/>
        </w:rPr>
        <w:t>Bloodstock Insurance</w:t>
      </w:r>
      <w:r w:rsidRPr="00B26B2D">
        <w:rPr>
          <w:sz w:val="19"/>
          <w:szCs w:val="19"/>
        </w:rPr>
        <w:t xml:space="preserve">. The cost of this is </w:t>
      </w:r>
      <w:r w:rsidRPr="00B26B2D">
        <w:rPr>
          <w:b/>
          <w:sz w:val="19"/>
          <w:szCs w:val="19"/>
        </w:rPr>
        <w:t>4%</w:t>
      </w:r>
      <w:r w:rsidRPr="00B26B2D">
        <w:rPr>
          <w:sz w:val="19"/>
          <w:szCs w:val="19"/>
        </w:rPr>
        <w:t xml:space="preserve"> </w:t>
      </w:r>
      <w:r w:rsidR="00DA69E2" w:rsidRPr="00B26B2D">
        <w:rPr>
          <w:sz w:val="19"/>
          <w:szCs w:val="19"/>
        </w:rPr>
        <w:t xml:space="preserve">plus GST </w:t>
      </w:r>
      <w:r w:rsidRPr="00B26B2D">
        <w:rPr>
          <w:sz w:val="19"/>
          <w:szCs w:val="19"/>
        </w:rPr>
        <w:t>of the value of the Bloodstock and is paid annually</w:t>
      </w:r>
      <w:r w:rsidR="00BD21EF">
        <w:rPr>
          <w:sz w:val="19"/>
          <w:szCs w:val="19"/>
        </w:rPr>
        <w:t xml:space="preserve"> (t</w:t>
      </w:r>
      <w:r w:rsidR="00F148EE">
        <w:rPr>
          <w:sz w:val="19"/>
          <w:szCs w:val="19"/>
        </w:rPr>
        <w:t>o</w:t>
      </w:r>
      <w:r w:rsidR="00BD21EF">
        <w:rPr>
          <w:sz w:val="19"/>
          <w:szCs w:val="19"/>
        </w:rPr>
        <w:t xml:space="preserve"> 31 Jan of the following year)</w:t>
      </w:r>
      <w:r w:rsidRPr="00B26B2D">
        <w:rPr>
          <w:sz w:val="19"/>
          <w:szCs w:val="19"/>
        </w:rPr>
        <w:t xml:space="preserve"> in </w:t>
      </w:r>
      <w:proofErr w:type="gramStart"/>
      <w:r w:rsidRPr="00B26B2D">
        <w:rPr>
          <w:sz w:val="19"/>
          <w:szCs w:val="19"/>
        </w:rPr>
        <w:t>advance</w:t>
      </w:r>
      <w:proofErr w:type="gramEnd"/>
    </w:p>
    <w:p w14:paraId="7BFD9305" w14:textId="189CB82C" w:rsidR="00397231" w:rsidRPr="00B26B2D" w:rsidRDefault="00397231" w:rsidP="00E7225C">
      <w:pPr>
        <w:pStyle w:val="ListParagraph"/>
        <w:numPr>
          <w:ilvl w:val="0"/>
          <w:numId w:val="19"/>
        </w:numPr>
        <w:spacing w:after="0"/>
        <w:jc w:val="both"/>
        <w:rPr>
          <w:rFonts w:eastAsia="Lucida Grande" w:cs="Lucida Grande"/>
          <w:sz w:val="19"/>
          <w:szCs w:val="19"/>
        </w:rPr>
      </w:pPr>
      <w:r w:rsidRPr="00527922">
        <w:rPr>
          <w:b/>
          <w:sz w:val="19"/>
          <w:szCs w:val="19"/>
        </w:rPr>
        <w:t xml:space="preserve">Working Capital. </w:t>
      </w:r>
      <w:r w:rsidR="00BD57F8">
        <w:rPr>
          <w:sz w:val="19"/>
          <w:szCs w:val="19"/>
        </w:rPr>
        <w:t>T</w:t>
      </w:r>
      <w:r w:rsidRPr="00B26B2D">
        <w:rPr>
          <w:sz w:val="19"/>
          <w:szCs w:val="19"/>
        </w:rPr>
        <w:t xml:space="preserve">he Syndicate will collect an amount of capital from Members to cover working expenses associated with the Bloodstock until such time as Member’s ongoing fees commence and any ongoing contingencies. This sum is usually in the vicinity of </w:t>
      </w:r>
      <w:r w:rsidR="009F15E3" w:rsidRPr="00B26B2D">
        <w:rPr>
          <w:b/>
          <w:sz w:val="19"/>
          <w:szCs w:val="19"/>
        </w:rPr>
        <w:t>$</w:t>
      </w:r>
      <w:r w:rsidR="00546B27">
        <w:rPr>
          <w:b/>
          <w:sz w:val="19"/>
          <w:szCs w:val="19"/>
        </w:rPr>
        <w:t>8</w:t>
      </w:r>
      <w:r w:rsidR="009F15E3" w:rsidRPr="00B26B2D">
        <w:rPr>
          <w:b/>
          <w:sz w:val="19"/>
          <w:szCs w:val="19"/>
        </w:rPr>
        <w:t>,000 and $1</w:t>
      </w:r>
      <w:r w:rsidR="00546B27">
        <w:rPr>
          <w:b/>
          <w:sz w:val="19"/>
          <w:szCs w:val="19"/>
        </w:rPr>
        <w:t>5,</w:t>
      </w:r>
      <w:r w:rsidRPr="00B26B2D">
        <w:rPr>
          <w:b/>
          <w:sz w:val="19"/>
          <w:szCs w:val="19"/>
        </w:rPr>
        <w:t>000</w:t>
      </w:r>
      <w:r w:rsidRPr="00B26B2D">
        <w:rPr>
          <w:sz w:val="19"/>
          <w:szCs w:val="19"/>
        </w:rPr>
        <w:t xml:space="preserve"> total per Syndicate</w:t>
      </w:r>
      <w:r w:rsidR="00632EE3">
        <w:rPr>
          <w:sz w:val="19"/>
          <w:szCs w:val="19"/>
        </w:rPr>
        <w:t xml:space="preserve">, but for this syndicate will be </w:t>
      </w:r>
      <w:r w:rsidR="00632EE3" w:rsidRPr="00632EE3">
        <w:rPr>
          <w:b/>
          <w:bCs/>
          <w:sz w:val="19"/>
          <w:szCs w:val="19"/>
        </w:rPr>
        <w:t>$27,000.</w:t>
      </w:r>
      <w:r w:rsidRPr="00B26B2D">
        <w:rPr>
          <w:sz w:val="19"/>
          <w:szCs w:val="19"/>
        </w:rPr>
        <w:t xml:space="preserve"> This capital remains the property of the Syndicate and its Members.</w:t>
      </w:r>
    </w:p>
    <w:p w14:paraId="318CA892" w14:textId="77777777" w:rsidR="00813132" w:rsidRPr="00B26B2D" w:rsidRDefault="00813132" w:rsidP="00531D6F">
      <w:pPr>
        <w:spacing w:after="0"/>
        <w:ind w:left="720"/>
        <w:jc w:val="both"/>
        <w:rPr>
          <w:rFonts w:ascii="Lucida Grande" w:eastAsia="Lucida Grande" w:hAnsi="Lucida Grande" w:cs="Lucida Grande"/>
          <w:sz w:val="19"/>
          <w:szCs w:val="19"/>
        </w:rPr>
      </w:pPr>
    </w:p>
    <w:p w14:paraId="49FE17A8" w14:textId="7C2BA8A6" w:rsidR="00397231" w:rsidRPr="00B26B2D" w:rsidRDefault="00397231" w:rsidP="00397231">
      <w:pPr>
        <w:jc w:val="both"/>
        <w:rPr>
          <w:rFonts w:ascii="Times New Roman Bold" w:eastAsia="Times New Roman Bold" w:hAnsi="Times New Roman Bold" w:cs="Times New Roman Bold"/>
          <w:b/>
          <w:sz w:val="19"/>
          <w:szCs w:val="19"/>
          <w:u w:val="single"/>
        </w:rPr>
      </w:pPr>
      <w:r w:rsidRPr="00B26B2D">
        <w:rPr>
          <w:rFonts w:ascii="Times New Roman Bold"/>
          <w:b/>
          <w:sz w:val="19"/>
          <w:szCs w:val="19"/>
          <w:u w:val="single"/>
        </w:rPr>
        <w:t xml:space="preserve">Ongoing </w:t>
      </w:r>
      <w:r w:rsidR="00813132" w:rsidRPr="00B26B2D">
        <w:rPr>
          <w:rFonts w:ascii="Times New Roman Bold"/>
          <w:b/>
          <w:sz w:val="19"/>
          <w:szCs w:val="19"/>
          <w:u w:val="single"/>
        </w:rPr>
        <w:t xml:space="preserve">Costs and </w:t>
      </w:r>
      <w:r w:rsidRPr="00B26B2D">
        <w:rPr>
          <w:rFonts w:ascii="Times New Roman Bold"/>
          <w:b/>
          <w:sz w:val="19"/>
          <w:szCs w:val="19"/>
          <w:u w:val="single"/>
        </w:rPr>
        <w:t>Fees</w:t>
      </w:r>
    </w:p>
    <w:p w14:paraId="33DE7727" w14:textId="590870D0" w:rsidR="00397231" w:rsidRPr="00B26B2D" w:rsidRDefault="00397231" w:rsidP="00E7225C">
      <w:pPr>
        <w:pStyle w:val="ListParagraph"/>
        <w:numPr>
          <w:ilvl w:val="0"/>
          <w:numId w:val="20"/>
        </w:numPr>
        <w:spacing w:after="0"/>
        <w:jc w:val="both"/>
        <w:rPr>
          <w:rFonts w:ascii="Lucida Grande" w:eastAsia="Lucida Grande" w:hAnsi="Lucida Grande" w:cs="Lucida Grande"/>
          <w:sz w:val="19"/>
          <w:szCs w:val="19"/>
        </w:rPr>
      </w:pPr>
      <w:r w:rsidRPr="00B26B2D">
        <w:rPr>
          <w:b/>
          <w:sz w:val="19"/>
          <w:szCs w:val="19"/>
        </w:rPr>
        <w:t>All costs associated with the preparation,</w:t>
      </w:r>
      <w:r w:rsidR="007B0E3C" w:rsidRPr="00B26B2D">
        <w:rPr>
          <w:b/>
          <w:sz w:val="19"/>
          <w:szCs w:val="19"/>
        </w:rPr>
        <w:t xml:space="preserve"> training, racing and Administ</w:t>
      </w:r>
      <w:r w:rsidR="00813132" w:rsidRPr="00B26B2D">
        <w:rPr>
          <w:b/>
          <w:sz w:val="19"/>
          <w:szCs w:val="19"/>
        </w:rPr>
        <w:t xml:space="preserve">ration </w:t>
      </w:r>
      <w:r w:rsidR="00551B6D">
        <w:rPr>
          <w:b/>
          <w:sz w:val="19"/>
          <w:szCs w:val="19"/>
        </w:rPr>
        <w:t xml:space="preserve">of </w:t>
      </w:r>
      <w:r w:rsidR="00813132" w:rsidRPr="00B26B2D">
        <w:rPr>
          <w:b/>
          <w:sz w:val="19"/>
          <w:szCs w:val="19"/>
        </w:rPr>
        <w:t xml:space="preserve">the </w:t>
      </w:r>
      <w:r w:rsidRPr="00B26B2D">
        <w:rPr>
          <w:b/>
          <w:sz w:val="19"/>
          <w:szCs w:val="19"/>
        </w:rPr>
        <w:t>Syndicate Bloodstock.</w:t>
      </w:r>
      <w:r w:rsidRPr="00B26B2D">
        <w:rPr>
          <w:sz w:val="19"/>
          <w:szCs w:val="19"/>
        </w:rPr>
        <w:t xml:space="preserve"> While the annual total of ongoing fees will vary to some degree depending on the path that each individual horse may take, a good indicative figure is approximately </w:t>
      </w:r>
      <w:r w:rsidR="00813132" w:rsidRPr="00B26B2D">
        <w:rPr>
          <w:rFonts w:ascii="Times New Roman Bold"/>
          <w:b/>
          <w:sz w:val="19"/>
          <w:szCs w:val="19"/>
        </w:rPr>
        <w:t>$</w:t>
      </w:r>
      <w:r w:rsidR="00632EE3">
        <w:rPr>
          <w:rFonts w:ascii="Times New Roman Bold"/>
          <w:b/>
          <w:sz w:val="19"/>
          <w:szCs w:val="19"/>
        </w:rPr>
        <w:t>56</w:t>
      </w:r>
      <w:r w:rsidR="00813132" w:rsidRPr="00B26B2D">
        <w:rPr>
          <w:rFonts w:ascii="Times New Roman Bold"/>
          <w:b/>
          <w:sz w:val="19"/>
          <w:szCs w:val="19"/>
        </w:rPr>
        <w:t>,000 per annum</w:t>
      </w:r>
      <w:r w:rsidR="00813132" w:rsidRPr="00B26B2D">
        <w:rPr>
          <w:rFonts w:ascii="Times New Roman Bold"/>
          <w:sz w:val="19"/>
          <w:szCs w:val="19"/>
        </w:rPr>
        <w:t xml:space="preserve"> inclusive of GST if </w:t>
      </w:r>
      <w:proofErr w:type="gramStart"/>
      <w:r w:rsidR="00813132" w:rsidRPr="00B26B2D">
        <w:rPr>
          <w:rFonts w:ascii="Times New Roman Bold"/>
          <w:sz w:val="19"/>
          <w:szCs w:val="19"/>
        </w:rPr>
        <w:t>any</w:t>
      </w:r>
      <w:proofErr w:type="gramEnd"/>
    </w:p>
    <w:p w14:paraId="788DD4F4" w14:textId="683683F3" w:rsidR="00397231" w:rsidRPr="00B26B2D" w:rsidRDefault="00397231" w:rsidP="00E7225C">
      <w:pPr>
        <w:pStyle w:val="ListParagraph"/>
        <w:numPr>
          <w:ilvl w:val="0"/>
          <w:numId w:val="20"/>
        </w:numPr>
        <w:spacing w:after="0"/>
        <w:jc w:val="both"/>
        <w:rPr>
          <w:rFonts w:ascii="Lucida Grande" w:eastAsia="Lucida Grande" w:hAnsi="Lucida Grande" w:cs="Lucida Grande"/>
          <w:sz w:val="19"/>
          <w:szCs w:val="19"/>
        </w:rPr>
      </w:pPr>
      <w:r w:rsidRPr="00B26B2D">
        <w:rPr>
          <w:b/>
          <w:sz w:val="19"/>
          <w:szCs w:val="19"/>
        </w:rPr>
        <w:t>Fortuna Ltd Administration fee.</w:t>
      </w:r>
      <w:r w:rsidRPr="00B26B2D">
        <w:rPr>
          <w:sz w:val="19"/>
          <w:szCs w:val="19"/>
        </w:rPr>
        <w:t xml:space="preserve"> This fee is </w:t>
      </w:r>
      <w:r w:rsidRPr="00B26B2D">
        <w:rPr>
          <w:rFonts w:ascii="Times New Roman Bold"/>
          <w:b/>
          <w:sz w:val="19"/>
          <w:szCs w:val="19"/>
        </w:rPr>
        <w:t>$</w:t>
      </w:r>
      <w:r w:rsidR="00F148EE">
        <w:rPr>
          <w:rFonts w:ascii="Times New Roman Bold"/>
          <w:b/>
          <w:sz w:val="19"/>
          <w:szCs w:val="19"/>
        </w:rPr>
        <w:t>3</w:t>
      </w:r>
      <w:r w:rsidR="00513788">
        <w:rPr>
          <w:rFonts w:ascii="Times New Roman Bold"/>
          <w:b/>
          <w:sz w:val="19"/>
          <w:szCs w:val="19"/>
        </w:rPr>
        <w:t>8</w:t>
      </w:r>
      <w:r w:rsidR="00F148EE">
        <w:rPr>
          <w:rFonts w:ascii="Times New Roman Bold"/>
          <w:b/>
          <w:sz w:val="19"/>
          <w:szCs w:val="19"/>
        </w:rPr>
        <w:t xml:space="preserve">0 </w:t>
      </w:r>
      <w:r w:rsidRPr="00B26B2D">
        <w:rPr>
          <w:rFonts w:ascii="Times New Roman Bold"/>
          <w:b/>
          <w:sz w:val="19"/>
          <w:szCs w:val="19"/>
        </w:rPr>
        <w:t>plus GST</w:t>
      </w:r>
      <w:r w:rsidRPr="00B26B2D">
        <w:rPr>
          <w:b/>
          <w:sz w:val="19"/>
          <w:szCs w:val="19"/>
        </w:rPr>
        <w:t xml:space="preserve"> per mo</w:t>
      </w:r>
      <w:r w:rsidR="00813132" w:rsidRPr="00B26B2D">
        <w:rPr>
          <w:b/>
          <w:sz w:val="19"/>
          <w:szCs w:val="19"/>
        </w:rPr>
        <w:t>nth</w:t>
      </w:r>
      <w:r w:rsidR="00813132" w:rsidRPr="00B26B2D">
        <w:rPr>
          <w:sz w:val="19"/>
          <w:szCs w:val="19"/>
        </w:rPr>
        <w:t xml:space="preserve"> and is included in the expense e</w:t>
      </w:r>
      <w:r w:rsidR="007B0E3C" w:rsidRPr="00B26B2D">
        <w:rPr>
          <w:sz w:val="19"/>
          <w:szCs w:val="19"/>
        </w:rPr>
        <w:t>s</w:t>
      </w:r>
      <w:r w:rsidR="00813132" w:rsidRPr="00B26B2D">
        <w:rPr>
          <w:sz w:val="19"/>
          <w:szCs w:val="19"/>
        </w:rPr>
        <w:t>timate above</w:t>
      </w:r>
      <w:r w:rsidR="00813132" w:rsidRPr="00B26B2D">
        <w:rPr>
          <w:rFonts w:ascii="Lucida Grande" w:eastAsia="Lucida Grande" w:hAnsi="Lucida Grande" w:cs="Lucida Grande"/>
          <w:sz w:val="19"/>
          <w:szCs w:val="19"/>
        </w:rPr>
        <w:t>.</w:t>
      </w:r>
    </w:p>
    <w:p w14:paraId="2D7688A3" w14:textId="77777777" w:rsidR="00B26B2D" w:rsidRPr="00B26B2D" w:rsidRDefault="00B26B2D" w:rsidP="00B26B2D">
      <w:pPr>
        <w:pStyle w:val="ListParagraph"/>
        <w:spacing w:after="0"/>
        <w:jc w:val="both"/>
        <w:rPr>
          <w:rFonts w:ascii="Lucida Grande" w:eastAsia="Lucida Grande" w:hAnsi="Lucida Grande" w:cs="Lucida Grande"/>
          <w:sz w:val="19"/>
          <w:szCs w:val="19"/>
        </w:rPr>
      </w:pPr>
    </w:p>
    <w:p w14:paraId="019C56DB" w14:textId="0CDF9397" w:rsidR="00813132" w:rsidRPr="00B26B2D" w:rsidRDefault="00397231" w:rsidP="005921A1">
      <w:pPr>
        <w:jc w:val="both"/>
        <w:rPr>
          <w:sz w:val="19"/>
          <w:szCs w:val="19"/>
        </w:rPr>
      </w:pPr>
      <w:r w:rsidRPr="00B26B2D">
        <w:rPr>
          <w:sz w:val="19"/>
          <w:szCs w:val="19"/>
        </w:rPr>
        <w:t>To cover these costs, each Syndicate member contributes a pre-determined set monthly amount to the Syndicate bank account by Automatic Payment. Quarterly statements will show the state of each member</w:t>
      </w:r>
      <w:r w:rsidRPr="00B26B2D">
        <w:rPr>
          <w:rFonts w:hAnsi="Lucida Grande"/>
          <w:sz w:val="19"/>
          <w:szCs w:val="19"/>
        </w:rPr>
        <w:t>’</w:t>
      </w:r>
      <w:r w:rsidRPr="00B26B2D">
        <w:rPr>
          <w:sz w:val="19"/>
          <w:szCs w:val="19"/>
        </w:rPr>
        <w:t xml:space="preserve">s current account within the Syndicate. The monthly amount is currently </w:t>
      </w:r>
      <w:r w:rsidR="00813132" w:rsidRPr="00B26B2D">
        <w:rPr>
          <w:b/>
          <w:sz w:val="19"/>
          <w:szCs w:val="19"/>
        </w:rPr>
        <w:t>$</w:t>
      </w:r>
      <w:r w:rsidR="0051117F">
        <w:rPr>
          <w:b/>
          <w:sz w:val="19"/>
          <w:szCs w:val="19"/>
        </w:rPr>
        <w:t>4</w:t>
      </w:r>
      <w:r w:rsidR="00513788">
        <w:rPr>
          <w:b/>
          <w:sz w:val="19"/>
          <w:szCs w:val="19"/>
        </w:rPr>
        <w:t>4</w:t>
      </w:r>
      <w:r w:rsidR="0051117F">
        <w:rPr>
          <w:b/>
          <w:sz w:val="19"/>
          <w:szCs w:val="19"/>
        </w:rPr>
        <w:t>0</w:t>
      </w:r>
      <w:r w:rsidRPr="00B26B2D">
        <w:rPr>
          <w:b/>
          <w:sz w:val="19"/>
          <w:szCs w:val="19"/>
        </w:rPr>
        <w:t xml:space="preserve"> per month for a 10%</w:t>
      </w:r>
      <w:r w:rsidR="00813132" w:rsidRPr="00B26B2D">
        <w:rPr>
          <w:b/>
          <w:sz w:val="19"/>
          <w:szCs w:val="19"/>
        </w:rPr>
        <w:t xml:space="preserve"> share,</w:t>
      </w:r>
      <w:r w:rsidRPr="00B26B2D">
        <w:rPr>
          <w:b/>
          <w:sz w:val="19"/>
          <w:szCs w:val="19"/>
        </w:rPr>
        <w:t xml:space="preserve"> </w:t>
      </w:r>
      <w:r w:rsidR="00813132" w:rsidRPr="00B26B2D">
        <w:rPr>
          <w:b/>
          <w:sz w:val="19"/>
          <w:szCs w:val="19"/>
        </w:rPr>
        <w:t>$</w:t>
      </w:r>
      <w:r w:rsidR="0051117F">
        <w:rPr>
          <w:b/>
          <w:sz w:val="19"/>
          <w:szCs w:val="19"/>
        </w:rPr>
        <w:t>2</w:t>
      </w:r>
      <w:r w:rsidR="00513788">
        <w:rPr>
          <w:b/>
          <w:sz w:val="19"/>
          <w:szCs w:val="19"/>
        </w:rPr>
        <w:t>2</w:t>
      </w:r>
      <w:r w:rsidR="0051117F">
        <w:rPr>
          <w:b/>
          <w:sz w:val="19"/>
          <w:szCs w:val="19"/>
        </w:rPr>
        <w:t>0</w:t>
      </w:r>
      <w:r w:rsidRPr="00B26B2D">
        <w:rPr>
          <w:b/>
          <w:sz w:val="19"/>
          <w:szCs w:val="19"/>
        </w:rPr>
        <w:t xml:space="preserve"> per month per month for a 5%</w:t>
      </w:r>
      <w:r w:rsidR="00813132" w:rsidRPr="00B26B2D">
        <w:rPr>
          <w:b/>
          <w:sz w:val="19"/>
          <w:szCs w:val="19"/>
        </w:rPr>
        <w:t xml:space="preserve"> share</w:t>
      </w:r>
      <w:r w:rsidR="00DA69E2" w:rsidRPr="00B26B2D">
        <w:rPr>
          <w:b/>
          <w:sz w:val="19"/>
          <w:szCs w:val="19"/>
        </w:rPr>
        <w:t xml:space="preserve">, </w:t>
      </w:r>
      <w:r w:rsidR="00813132" w:rsidRPr="00B26B2D">
        <w:rPr>
          <w:b/>
          <w:sz w:val="19"/>
          <w:szCs w:val="19"/>
        </w:rPr>
        <w:t>$</w:t>
      </w:r>
      <w:r w:rsidR="0051117F">
        <w:rPr>
          <w:b/>
          <w:sz w:val="19"/>
          <w:szCs w:val="19"/>
        </w:rPr>
        <w:t>1</w:t>
      </w:r>
      <w:r w:rsidR="00513788">
        <w:rPr>
          <w:b/>
          <w:sz w:val="19"/>
          <w:szCs w:val="19"/>
        </w:rPr>
        <w:t>1</w:t>
      </w:r>
      <w:r w:rsidR="00A805EF">
        <w:rPr>
          <w:b/>
          <w:sz w:val="19"/>
          <w:szCs w:val="19"/>
        </w:rPr>
        <w:t>0</w:t>
      </w:r>
      <w:r w:rsidRPr="00B26B2D">
        <w:rPr>
          <w:b/>
          <w:sz w:val="19"/>
          <w:szCs w:val="19"/>
        </w:rPr>
        <w:t xml:space="preserve"> per month for a 2.5%</w:t>
      </w:r>
      <w:r w:rsidR="00813132" w:rsidRPr="00B26B2D">
        <w:rPr>
          <w:b/>
          <w:sz w:val="19"/>
          <w:szCs w:val="19"/>
        </w:rPr>
        <w:t xml:space="preserve"> share</w:t>
      </w:r>
      <w:r w:rsidR="00DA69E2" w:rsidRPr="00B26B2D">
        <w:rPr>
          <w:b/>
          <w:sz w:val="19"/>
          <w:szCs w:val="19"/>
        </w:rPr>
        <w:t xml:space="preserve"> and $</w:t>
      </w:r>
      <w:r w:rsidR="0051117F">
        <w:rPr>
          <w:b/>
          <w:sz w:val="19"/>
          <w:szCs w:val="19"/>
        </w:rPr>
        <w:t>4</w:t>
      </w:r>
      <w:r w:rsidR="00513788">
        <w:rPr>
          <w:b/>
          <w:sz w:val="19"/>
          <w:szCs w:val="19"/>
        </w:rPr>
        <w:t>4</w:t>
      </w:r>
      <w:r w:rsidR="00DA69E2" w:rsidRPr="00B26B2D">
        <w:rPr>
          <w:b/>
          <w:sz w:val="19"/>
          <w:szCs w:val="19"/>
        </w:rPr>
        <w:t xml:space="preserve"> per month for a 1% share</w:t>
      </w:r>
      <w:r w:rsidRPr="00B26B2D">
        <w:rPr>
          <w:b/>
          <w:sz w:val="19"/>
          <w:szCs w:val="19"/>
        </w:rPr>
        <w:t>.</w:t>
      </w:r>
      <w:r w:rsidRPr="00B26B2D">
        <w:rPr>
          <w:sz w:val="19"/>
          <w:szCs w:val="19"/>
        </w:rPr>
        <w:t xml:space="preserve"> </w:t>
      </w:r>
      <w:r w:rsidRPr="00B26B2D">
        <w:rPr>
          <w:b/>
          <w:sz w:val="19"/>
          <w:szCs w:val="19"/>
        </w:rPr>
        <w:t>These figures are GST inclusive.</w:t>
      </w:r>
      <w:r w:rsidR="005921A1" w:rsidRPr="00B26B2D">
        <w:rPr>
          <w:b/>
          <w:sz w:val="19"/>
          <w:szCs w:val="19"/>
        </w:rPr>
        <w:t xml:space="preserve"> </w:t>
      </w:r>
      <w:r w:rsidR="005921A1" w:rsidRPr="00B26B2D">
        <w:rPr>
          <w:sz w:val="19"/>
          <w:szCs w:val="19"/>
        </w:rPr>
        <w:t>Under normal circumstances the regular monthly payments made by Members (</w:t>
      </w:r>
      <w:proofErr w:type="spellStart"/>
      <w:r w:rsidR="005921A1" w:rsidRPr="00B26B2D">
        <w:rPr>
          <w:sz w:val="19"/>
          <w:szCs w:val="19"/>
        </w:rPr>
        <w:t>i.e</w:t>
      </w:r>
      <w:proofErr w:type="spellEnd"/>
      <w:r w:rsidR="005921A1" w:rsidRPr="00B26B2D">
        <w:rPr>
          <w:sz w:val="19"/>
          <w:szCs w:val="19"/>
        </w:rPr>
        <w:t xml:space="preserve"> $</w:t>
      </w:r>
      <w:r w:rsidR="0051117F">
        <w:rPr>
          <w:sz w:val="19"/>
          <w:szCs w:val="19"/>
        </w:rPr>
        <w:t>2</w:t>
      </w:r>
      <w:r w:rsidR="00513788">
        <w:rPr>
          <w:sz w:val="19"/>
          <w:szCs w:val="19"/>
        </w:rPr>
        <w:t>2</w:t>
      </w:r>
      <w:r w:rsidR="0051117F">
        <w:rPr>
          <w:sz w:val="19"/>
          <w:szCs w:val="19"/>
        </w:rPr>
        <w:t>0</w:t>
      </w:r>
      <w:r w:rsidR="005921A1" w:rsidRPr="00B26B2D">
        <w:rPr>
          <w:sz w:val="19"/>
          <w:szCs w:val="19"/>
        </w:rPr>
        <w:t xml:space="preserve"> per month per 5% share) to the Syndicate, </w:t>
      </w:r>
      <w:r w:rsidR="00513788">
        <w:rPr>
          <w:sz w:val="19"/>
          <w:szCs w:val="19"/>
        </w:rPr>
        <w:t>should</w:t>
      </w:r>
      <w:r w:rsidR="005921A1" w:rsidRPr="00B26B2D">
        <w:rPr>
          <w:sz w:val="19"/>
          <w:szCs w:val="19"/>
        </w:rPr>
        <w:t xml:space="preserve"> cover all expenses associated with racing the horse. </w:t>
      </w:r>
      <w:r w:rsidR="005921A1" w:rsidRPr="00F148EE">
        <w:rPr>
          <w:sz w:val="19"/>
          <w:szCs w:val="19"/>
          <w:highlight w:val="yellow"/>
        </w:rPr>
        <w:t>However in the event they do not, the Manager will issue a capital call on a pro rata basis to all Members to cover any additional costs.</w:t>
      </w:r>
      <w:r w:rsidR="00AE1477" w:rsidRPr="00F148EE">
        <w:rPr>
          <w:sz w:val="19"/>
          <w:szCs w:val="19"/>
          <w:highlight w:val="yellow"/>
        </w:rPr>
        <w:t xml:space="preserve"> (see clause 9.1 of the Syndicate Agreement)</w:t>
      </w:r>
      <w:r w:rsidR="00AE1477" w:rsidRPr="00B26B2D">
        <w:rPr>
          <w:sz w:val="19"/>
          <w:szCs w:val="19"/>
        </w:rPr>
        <w:t xml:space="preserve"> </w:t>
      </w:r>
    </w:p>
    <w:p w14:paraId="1CE67C83" w14:textId="77777777" w:rsidR="00B26B2D" w:rsidRPr="00B26B2D" w:rsidRDefault="00813132" w:rsidP="00B26B2D">
      <w:pPr>
        <w:widowControl w:val="0"/>
        <w:tabs>
          <w:tab w:val="left" w:pos="709"/>
          <w:tab w:val="left" w:pos="802"/>
          <w:tab w:val="left" w:pos="1560"/>
        </w:tabs>
        <w:autoSpaceDE w:val="0"/>
        <w:autoSpaceDN w:val="0"/>
        <w:adjustRightInd w:val="0"/>
        <w:rPr>
          <w:rFonts w:ascii="Times New Roman" w:hAnsi="Times New Roman"/>
          <w:b/>
          <w:bCs/>
          <w:sz w:val="19"/>
          <w:szCs w:val="19"/>
          <w:u w:val="single"/>
        </w:rPr>
      </w:pPr>
      <w:r w:rsidRPr="00B26B2D">
        <w:rPr>
          <w:rFonts w:ascii="Times New Roman" w:hAnsi="Times New Roman"/>
          <w:b/>
          <w:bCs/>
          <w:sz w:val="19"/>
          <w:szCs w:val="19"/>
          <w:u w:val="single"/>
        </w:rPr>
        <w:t>Stakes Fee</w:t>
      </w:r>
    </w:p>
    <w:p w14:paraId="3B1439EE" w14:textId="514374C5" w:rsidR="00813132" w:rsidRPr="00B26B2D" w:rsidRDefault="00813132" w:rsidP="0039359E">
      <w:pPr>
        <w:widowControl w:val="0"/>
        <w:tabs>
          <w:tab w:val="left" w:pos="709"/>
          <w:tab w:val="left" w:pos="802"/>
          <w:tab w:val="left" w:pos="1560"/>
        </w:tabs>
        <w:autoSpaceDE w:val="0"/>
        <w:autoSpaceDN w:val="0"/>
        <w:adjustRightInd w:val="0"/>
        <w:jc w:val="both"/>
        <w:rPr>
          <w:rFonts w:ascii="Times New Roman" w:hAnsi="Times New Roman"/>
          <w:b/>
          <w:bCs/>
          <w:sz w:val="19"/>
          <w:szCs w:val="19"/>
          <w:u w:val="single"/>
        </w:rPr>
      </w:pPr>
      <w:r w:rsidRPr="00B26B2D">
        <w:rPr>
          <w:rFonts w:ascii="Times New Roman" w:hAnsi="Times New Roman"/>
          <w:sz w:val="19"/>
          <w:szCs w:val="19"/>
        </w:rPr>
        <w:t xml:space="preserve">In the event that the bloodstock wins stakes money in events that are described as “Listed” or “Group” or “Cups” events in New Zealand or in any race in any International Racing Jurisdiction,  the Manager shall be entitled to receive </w:t>
      </w:r>
      <w:r w:rsidRPr="00B26B2D">
        <w:rPr>
          <w:rFonts w:ascii="Times New Roman" w:hAnsi="Times New Roman"/>
          <w:b/>
          <w:sz w:val="19"/>
          <w:szCs w:val="19"/>
        </w:rPr>
        <w:t>5% plus GST (if any)</w:t>
      </w:r>
      <w:r w:rsidRPr="00B26B2D">
        <w:rPr>
          <w:rFonts w:ascii="Times New Roman" w:hAnsi="Times New Roman"/>
          <w:sz w:val="19"/>
          <w:szCs w:val="19"/>
        </w:rPr>
        <w:t xml:space="preserve"> of the stakes money received. (see clause 19.9) of the Syndicate Agreement</w:t>
      </w:r>
    </w:p>
    <w:p w14:paraId="56654846" w14:textId="35CC1561" w:rsidR="00813132" w:rsidRPr="00B26B2D" w:rsidRDefault="00813132" w:rsidP="00813132">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9"/>
          <w:szCs w:val="19"/>
          <w:u w:val="single"/>
        </w:rPr>
      </w:pPr>
      <w:r w:rsidRPr="00B26B2D">
        <w:rPr>
          <w:rFonts w:ascii="Times New Roman" w:hAnsi="Times New Roman"/>
          <w:b/>
          <w:bCs/>
          <w:sz w:val="19"/>
          <w:szCs w:val="19"/>
          <w:u w:val="single"/>
        </w:rPr>
        <w:t>Sale of Bloodstock Fee</w:t>
      </w:r>
    </w:p>
    <w:p w14:paraId="0A358BD0" w14:textId="1595D8B3" w:rsidR="00397231" w:rsidRDefault="00813132" w:rsidP="00B7263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9"/>
          <w:szCs w:val="19"/>
        </w:rPr>
      </w:pPr>
      <w:r w:rsidRPr="00B26B2D">
        <w:rPr>
          <w:rFonts w:ascii="Times New Roman" w:hAnsi="Times New Roman"/>
          <w:sz w:val="19"/>
          <w:szCs w:val="19"/>
        </w:rPr>
        <w:t xml:space="preserve">In the event that the Bloodstock (or part thereof) is sold at a future date the Manager will be entitled to a fee representing </w:t>
      </w:r>
      <w:r w:rsidRPr="00B26B2D">
        <w:rPr>
          <w:rFonts w:ascii="Times New Roman" w:hAnsi="Times New Roman"/>
          <w:b/>
          <w:sz w:val="19"/>
          <w:szCs w:val="19"/>
        </w:rPr>
        <w:t>10% plus GST (if any)</w:t>
      </w:r>
      <w:r w:rsidRPr="00B26B2D">
        <w:rPr>
          <w:rFonts w:ascii="Times New Roman" w:hAnsi="Times New Roman"/>
          <w:sz w:val="19"/>
          <w:szCs w:val="19"/>
        </w:rPr>
        <w:t xml:space="preserve"> of the sale price. (see clause 19.11 of the Syndicate Agreement</w:t>
      </w:r>
    </w:p>
    <w:p w14:paraId="6D6B1977" w14:textId="204784C1" w:rsidR="00B26B2D" w:rsidRPr="0062228B" w:rsidRDefault="0062228B" w:rsidP="0062228B">
      <w:pPr>
        <w:widowControl w:val="0"/>
        <w:tabs>
          <w:tab w:val="left" w:pos="709"/>
          <w:tab w:val="left" w:pos="802"/>
          <w:tab w:val="left" w:pos="1560"/>
        </w:tabs>
        <w:autoSpaceDE w:val="0"/>
        <w:autoSpaceDN w:val="0"/>
        <w:adjustRightInd w:val="0"/>
        <w:jc w:val="both"/>
        <w:rPr>
          <w:b/>
          <w:bCs/>
          <w:sz w:val="19"/>
          <w:szCs w:val="19"/>
          <w:u w:val="single"/>
        </w:rPr>
      </w:pPr>
      <w:r>
        <w:rPr>
          <w:sz w:val="19"/>
          <w:szCs w:val="19"/>
        </w:rPr>
        <w:t>Note that in the event of the bloodstock being sold, the Manager, with the approval of the Syndicate Management Committee, may approve a “success fee” payment to Te Akau Racing Stables of up to 5% of the gross sales price</w:t>
      </w:r>
    </w:p>
    <w:p w14:paraId="17496A7C" w14:textId="57794B96" w:rsidR="00AE13E9" w:rsidRDefault="00AE13E9" w:rsidP="00CD2B47">
      <w:pPr>
        <w:spacing w:after="240"/>
        <w:ind w:firstLine="357"/>
        <w:jc w:val="center"/>
        <w:rPr>
          <w:rFonts w:asciiTheme="minorHAnsi" w:hAnsiTheme="minorHAnsi" w:cstheme="minorHAnsi"/>
          <w:b/>
          <w:sz w:val="32"/>
          <w:szCs w:val="32"/>
        </w:rPr>
      </w:pPr>
    </w:p>
    <w:p w14:paraId="63559CC5" w14:textId="77777777" w:rsidR="00513788" w:rsidRDefault="00513788" w:rsidP="00CD2B47">
      <w:pPr>
        <w:spacing w:after="240"/>
        <w:ind w:firstLine="357"/>
        <w:jc w:val="center"/>
        <w:rPr>
          <w:rFonts w:asciiTheme="minorHAnsi" w:hAnsiTheme="minorHAnsi" w:cstheme="minorHAnsi"/>
          <w:b/>
          <w:sz w:val="32"/>
          <w:szCs w:val="32"/>
        </w:rPr>
      </w:pPr>
    </w:p>
    <w:p w14:paraId="3641B56B" w14:textId="77777777" w:rsidR="00632EE3" w:rsidRDefault="00632EE3" w:rsidP="00CD2B47">
      <w:pPr>
        <w:spacing w:after="240"/>
        <w:ind w:firstLine="357"/>
        <w:jc w:val="center"/>
        <w:rPr>
          <w:rFonts w:asciiTheme="minorHAnsi" w:hAnsiTheme="minorHAnsi" w:cstheme="minorHAnsi"/>
          <w:b/>
          <w:sz w:val="32"/>
          <w:szCs w:val="32"/>
        </w:rPr>
      </w:pPr>
    </w:p>
    <w:p w14:paraId="4F7A48C8" w14:textId="2D2EBB17" w:rsidR="00285E37" w:rsidRDefault="006633F8" w:rsidP="0051117F">
      <w:pPr>
        <w:spacing w:after="240"/>
        <w:ind w:firstLine="357"/>
        <w:jc w:val="center"/>
        <w:rPr>
          <w:rFonts w:asciiTheme="minorHAnsi" w:hAnsiTheme="minorHAnsi" w:cstheme="minorHAnsi"/>
          <w:b/>
          <w:sz w:val="32"/>
          <w:szCs w:val="32"/>
        </w:rPr>
      </w:pPr>
      <w:r w:rsidRPr="006633F8">
        <w:rPr>
          <w:rFonts w:asciiTheme="minorHAnsi" w:hAnsiTheme="minorHAnsi" w:cstheme="minorHAnsi"/>
          <w:b/>
          <w:sz w:val="32"/>
          <w:szCs w:val="32"/>
        </w:rPr>
        <w:t>SCHEDUL</w:t>
      </w:r>
      <w:r w:rsidR="00CD2B47">
        <w:rPr>
          <w:rFonts w:asciiTheme="minorHAnsi" w:hAnsiTheme="minorHAnsi" w:cstheme="minorHAnsi"/>
          <w:b/>
          <w:sz w:val="32"/>
          <w:szCs w:val="32"/>
        </w:rPr>
        <w:t>E ONE – SUMMARY OF INITIAL COSTS</w:t>
      </w:r>
    </w:p>
    <w:p w14:paraId="39BAE725" w14:textId="1422A4D6" w:rsidR="00761046" w:rsidRPr="001332F5" w:rsidRDefault="001332F5" w:rsidP="001332F5">
      <w:pPr>
        <w:spacing w:after="240"/>
        <w:jc w:val="center"/>
        <w:rPr>
          <w:rFonts w:asciiTheme="minorHAnsi" w:hAnsiTheme="minorHAnsi" w:cstheme="minorHAnsi"/>
          <w:b/>
          <w:sz w:val="28"/>
          <w:szCs w:val="28"/>
        </w:rPr>
      </w:pPr>
      <w:r w:rsidRPr="006F6FFD">
        <w:rPr>
          <w:rFonts w:asciiTheme="minorHAnsi" w:hAnsiTheme="minorHAnsi" w:cstheme="minorHAnsi"/>
          <w:b/>
          <w:sz w:val="28"/>
          <w:szCs w:val="28"/>
        </w:rPr>
        <w:t>Note – all figures are in NZ$</w:t>
      </w:r>
    </w:p>
    <w:p w14:paraId="43CE6338" w14:textId="50DFED28" w:rsidR="00513788" w:rsidRDefault="00513788" w:rsidP="00285E37">
      <w:pPr>
        <w:spacing w:after="240"/>
        <w:jc w:val="center"/>
        <w:rPr>
          <w:rFonts w:asciiTheme="minorHAnsi" w:hAnsiTheme="minorHAnsi" w:cstheme="minorHAnsi"/>
          <w:b/>
          <w:sz w:val="32"/>
          <w:szCs w:val="32"/>
        </w:rPr>
      </w:pPr>
    </w:p>
    <w:p w14:paraId="2315D096" w14:textId="41842F26" w:rsidR="00761046" w:rsidRDefault="00B80F64" w:rsidP="00AB50B7">
      <w:pPr>
        <w:spacing w:after="240"/>
        <w:jc w:val="center"/>
        <w:rPr>
          <w:rFonts w:asciiTheme="minorHAnsi" w:hAnsiTheme="minorHAnsi" w:cstheme="minorHAnsi"/>
          <w:b/>
          <w:sz w:val="32"/>
          <w:szCs w:val="32"/>
        </w:rPr>
      </w:pPr>
      <w:r w:rsidRPr="00B80F64">
        <w:rPr>
          <w:rFonts w:asciiTheme="minorHAnsi" w:hAnsiTheme="minorHAnsi" w:cstheme="minorHAnsi"/>
          <w:b/>
          <w:noProof/>
          <w:sz w:val="32"/>
          <w:szCs w:val="32"/>
        </w:rPr>
        <w:object w:dxaOrig="8160" w:dyaOrig="11460" w14:anchorId="0711A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9.1pt;height:532.3pt;mso-width-percent:0;mso-height-percent:0;mso-width-percent:0;mso-height-percent:0" o:ole="">
            <v:imagedata r:id="rId12" o:title=""/>
          </v:shape>
          <o:OLEObject Type="Embed" ProgID="Excel.Sheet.12" ShapeID="_x0000_i1025" DrawAspect="Content" ObjectID="_1748005985" r:id="rId13"/>
        </w:object>
      </w:r>
    </w:p>
    <w:p w14:paraId="62EB131D" w14:textId="77777777" w:rsidR="00FD6C21" w:rsidRDefault="00FD6C21" w:rsidP="00EB7A76">
      <w:pPr>
        <w:widowControl w:val="0"/>
        <w:tabs>
          <w:tab w:val="left" w:pos="720"/>
          <w:tab w:val="left" w:pos="1440"/>
          <w:tab w:val="left" w:pos="2160"/>
          <w:tab w:val="left" w:pos="2880"/>
          <w:tab w:val="left" w:pos="3600"/>
          <w:tab w:val="left" w:pos="4320"/>
        </w:tabs>
        <w:autoSpaceDE w:val="0"/>
        <w:autoSpaceDN w:val="0"/>
        <w:adjustRightInd w:val="0"/>
        <w:spacing w:after="0"/>
        <w:jc w:val="center"/>
        <w:rPr>
          <w:rFonts w:ascii="Arial Bold" w:eastAsiaTheme="minorHAnsi" w:hAnsi="Arial Bold" w:cs="Arial Bold"/>
          <w:b/>
          <w:bCs/>
          <w:color w:val="000000"/>
          <w:lang w:val="en-US" w:eastAsia="en-US"/>
        </w:rPr>
      </w:pPr>
    </w:p>
    <w:p w14:paraId="2D3B3235" w14:textId="650F35AD" w:rsidR="00EB7A76" w:rsidRPr="006633F8" w:rsidRDefault="00EB7A76" w:rsidP="00EB7A76">
      <w:pPr>
        <w:widowControl w:val="0"/>
        <w:tabs>
          <w:tab w:val="left" w:pos="720"/>
          <w:tab w:val="left" w:pos="1440"/>
          <w:tab w:val="left" w:pos="2160"/>
          <w:tab w:val="left" w:pos="2880"/>
          <w:tab w:val="left" w:pos="3600"/>
          <w:tab w:val="left" w:pos="4320"/>
        </w:tabs>
        <w:autoSpaceDE w:val="0"/>
        <w:autoSpaceDN w:val="0"/>
        <w:adjustRightInd w:val="0"/>
        <w:spacing w:after="0"/>
        <w:jc w:val="center"/>
        <w:rPr>
          <w:rFonts w:ascii="Arial Bold" w:eastAsiaTheme="minorHAnsi" w:hAnsi="Arial Bold" w:cs="Arial Bold"/>
          <w:b/>
          <w:bCs/>
          <w:color w:val="DF000E"/>
          <w:lang w:val="en-US" w:eastAsia="en-US"/>
        </w:rPr>
      </w:pPr>
      <w:r w:rsidRPr="006633F8">
        <w:rPr>
          <w:rFonts w:ascii="Arial Bold" w:eastAsiaTheme="minorHAnsi" w:hAnsi="Arial Bold" w:cs="Arial Bold"/>
          <w:b/>
          <w:bCs/>
          <w:color w:val="000000"/>
          <w:lang w:val="en-US" w:eastAsia="en-US"/>
        </w:rPr>
        <w:t>20</w:t>
      </w:r>
      <w:r w:rsidR="009C3A4C">
        <w:rPr>
          <w:rFonts w:ascii="Arial Bold" w:eastAsiaTheme="minorHAnsi" w:hAnsi="Arial Bold" w:cs="Arial Bold"/>
          <w:b/>
          <w:bCs/>
          <w:color w:val="000000"/>
          <w:lang w:val="en-US" w:eastAsia="en-US"/>
        </w:rPr>
        <w:t xml:space="preserve"> shares (ea</w:t>
      </w:r>
      <w:r w:rsidR="00CD2742">
        <w:rPr>
          <w:rFonts w:ascii="Arial Bold" w:eastAsiaTheme="minorHAnsi" w:hAnsi="Arial Bold" w:cs="Arial Bold"/>
          <w:b/>
          <w:bCs/>
          <w:color w:val="000000"/>
          <w:lang w:val="en-US" w:eastAsia="en-US"/>
        </w:rPr>
        <w:t>ch share 5%) @ $</w:t>
      </w:r>
      <w:r w:rsidR="00513788">
        <w:rPr>
          <w:rFonts w:ascii="Arial Bold" w:eastAsiaTheme="minorHAnsi" w:hAnsi="Arial Bold" w:cs="Arial Bold"/>
          <w:b/>
          <w:bCs/>
          <w:color w:val="000000"/>
          <w:lang w:val="en-US" w:eastAsia="en-US"/>
        </w:rPr>
        <w:t>5,</w:t>
      </w:r>
      <w:r w:rsidR="00AB50B7">
        <w:rPr>
          <w:rFonts w:ascii="Arial Bold" w:eastAsiaTheme="minorHAnsi" w:hAnsi="Arial Bold" w:cs="Arial Bold"/>
          <w:b/>
          <w:bCs/>
          <w:color w:val="000000"/>
          <w:lang w:val="en-US" w:eastAsia="en-US"/>
        </w:rPr>
        <w:t>5</w:t>
      </w:r>
      <w:r w:rsidR="004A7933">
        <w:rPr>
          <w:rFonts w:ascii="Arial Bold" w:eastAsiaTheme="minorHAnsi" w:hAnsi="Arial Bold" w:cs="Arial Bold"/>
          <w:b/>
          <w:bCs/>
          <w:color w:val="000000"/>
          <w:lang w:val="en-US" w:eastAsia="en-US"/>
        </w:rPr>
        <w:t>00</w:t>
      </w:r>
      <w:r w:rsidRPr="006633F8">
        <w:rPr>
          <w:rFonts w:ascii="Arial Bold" w:eastAsiaTheme="minorHAnsi" w:hAnsi="Arial Bold" w:cs="Arial Bold"/>
          <w:b/>
          <w:bCs/>
          <w:color w:val="000000"/>
          <w:lang w:val="en-US" w:eastAsia="en-US"/>
        </w:rPr>
        <w:t>. (Note that the Manager has the discretion to issue shares in parcels larger or smaller than 5%)</w:t>
      </w:r>
    </w:p>
    <w:p w14:paraId="468AEB02" w14:textId="77777777" w:rsidR="006C32DB" w:rsidRDefault="006C32DB" w:rsidP="006C32DB">
      <w:pPr>
        <w:widowControl w:val="0"/>
        <w:tabs>
          <w:tab w:val="left" w:pos="720"/>
          <w:tab w:val="left" w:pos="1440"/>
          <w:tab w:val="left" w:pos="2160"/>
          <w:tab w:val="left" w:pos="2880"/>
          <w:tab w:val="left" w:pos="3600"/>
          <w:tab w:val="left" w:pos="4320"/>
        </w:tabs>
        <w:autoSpaceDE w:val="0"/>
        <w:autoSpaceDN w:val="0"/>
        <w:adjustRightInd w:val="0"/>
        <w:spacing w:after="0"/>
        <w:rPr>
          <w:rFonts w:ascii="Arial Bold" w:eastAsiaTheme="minorHAnsi" w:hAnsi="Arial Bold" w:cs="Arial Bold"/>
          <w:b/>
          <w:bCs/>
          <w:color w:val="000000"/>
          <w:lang w:val="en-US" w:eastAsia="en-US"/>
        </w:rPr>
      </w:pPr>
    </w:p>
    <w:p w14:paraId="08CBFD72" w14:textId="47E2AA5F" w:rsidR="00EB7A76" w:rsidRPr="006633F8" w:rsidRDefault="00EB7A76" w:rsidP="006C32DB">
      <w:pPr>
        <w:widowControl w:val="0"/>
        <w:tabs>
          <w:tab w:val="left" w:pos="720"/>
          <w:tab w:val="left" w:pos="1440"/>
          <w:tab w:val="left" w:pos="2160"/>
          <w:tab w:val="left" w:pos="2880"/>
          <w:tab w:val="left" w:pos="3600"/>
          <w:tab w:val="left" w:pos="4320"/>
        </w:tabs>
        <w:autoSpaceDE w:val="0"/>
        <w:autoSpaceDN w:val="0"/>
        <w:adjustRightInd w:val="0"/>
        <w:spacing w:after="0"/>
        <w:rPr>
          <w:rFonts w:ascii="Arial Bold" w:eastAsiaTheme="minorHAnsi" w:hAnsi="Arial Bold" w:cs="Arial Bold"/>
          <w:b/>
          <w:bCs/>
          <w:color w:val="000000"/>
          <w:lang w:val="en-US" w:eastAsia="en-US"/>
        </w:rPr>
      </w:pPr>
      <w:r w:rsidRPr="006633F8">
        <w:rPr>
          <w:rFonts w:ascii="Arial Bold" w:eastAsiaTheme="minorHAnsi" w:hAnsi="Arial Bold" w:cs="Arial Bold"/>
          <w:b/>
          <w:bCs/>
          <w:color w:val="000000"/>
          <w:lang w:val="en-US" w:eastAsia="en-US"/>
        </w:rPr>
        <w:t>Ongoing monthly contributions $</w:t>
      </w:r>
      <w:r w:rsidR="0051117F">
        <w:rPr>
          <w:rFonts w:ascii="Arial Bold" w:eastAsiaTheme="minorHAnsi" w:hAnsi="Arial Bold" w:cs="Arial Bold"/>
          <w:b/>
          <w:bCs/>
          <w:color w:val="000000"/>
          <w:lang w:val="en-US" w:eastAsia="en-US"/>
        </w:rPr>
        <w:t>2</w:t>
      </w:r>
      <w:r w:rsidR="00513788">
        <w:rPr>
          <w:rFonts w:ascii="Arial Bold" w:eastAsiaTheme="minorHAnsi" w:hAnsi="Arial Bold" w:cs="Arial Bold"/>
          <w:b/>
          <w:bCs/>
          <w:color w:val="000000"/>
          <w:lang w:val="en-US" w:eastAsia="en-US"/>
        </w:rPr>
        <w:t>2</w:t>
      </w:r>
      <w:r w:rsidR="0051117F">
        <w:rPr>
          <w:rFonts w:ascii="Arial Bold" w:eastAsiaTheme="minorHAnsi" w:hAnsi="Arial Bold" w:cs="Arial Bold"/>
          <w:b/>
          <w:bCs/>
          <w:color w:val="000000"/>
          <w:lang w:val="en-US" w:eastAsia="en-US"/>
        </w:rPr>
        <w:t>0</w:t>
      </w:r>
      <w:r w:rsidRPr="006633F8">
        <w:rPr>
          <w:rFonts w:ascii="Arial Bold" w:eastAsiaTheme="minorHAnsi" w:hAnsi="Arial Bold" w:cs="Arial Bold"/>
          <w:b/>
          <w:bCs/>
          <w:color w:val="000000"/>
          <w:lang w:val="en-US" w:eastAsia="en-US"/>
        </w:rPr>
        <w:t xml:space="preserve"> pm (per 5% share) commencing </w:t>
      </w:r>
      <w:r w:rsidR="00940FF4" w:rsidRPr="00940FF4">
        <w:rPr>
          <w:rFonts w:ascii="Arial Bold" w:eastAsiaTheme="minorHAnsi" w:hAnsi="Arial Bold" w:cs="Arial Bold"/>
          <w:b/>
          <w:bCs/>
          <w:color w:val="000000"/>
          <w:lang w:val="en-US" w:eastAsia="en-US"/>
        </w:rPr>
        <w:t>1</w:t>
      </w:r>
      <w:r w:rsidR="00940FF4" w:rsidRPr="00940FF4">
        <w:rPr>
          <w:rFonts w:ascii="Arial Bold" w:eastAsiaTheme="minorHAnsi" w:hAnsi="Arial Bold" w:cs="Arial Bold"/>
          <w:b/>
          <w:bCs/>
          <w:color w:val="000000"/>
          <w:vertAlign w:val="superscript"/>
          <w:lang w:val="en-US" w:eastAsia="en-US"/>
        </w:rPr>
        <w:t>st</w:t>
      </w:r>
      <w:r w:rsidR="00761046">
        <w:rPr>
          <w:rFonts w:ascii="Arial Bold" w:eastAsiaTheme="minorHAnsi" w:hAnsi="Arial Bold" w:cs="Arial Bold"/>
          <w:b/>
          <w:bCs/>
          <w:color w:val="000000"/>
          <w:lang w:val="en-US" w:eastAsia="en-US"/>
        </w:rPr>
        <w:t xml:space="preserve"> </w:t>
      </w:r>
      <w:r w:rsidR="00632EE3">
        <w:rPr>
          <w:rFonts w:ascii="Arial Bold" w:eastAsiaTheme="minorHAnsi" w:hAnsi="Arial Bold" w:cs="Arial Bold"/>
          <w:b/>
          <w:bCs/>
          <w:color w:val="000000"/>
          <w:lang w:val="en-US" w:eastAsia="en-US"/>
        </w:rPr>
        <w:t>September</w:t>
      </w:r>
      <w:r w:rsidR="00513788">
        <w:rPr>
          <w:rFonts w:ascii="Arial Bold" w:eastAsiaTheme="minorHAnsi" w:hAnsi="Arial Bold" w:cs="Arial Bold"/>
          <w:b/>
          <w:bCs/>
          <w:color w:val="000000"/>
          <w:lang w:val="en-US" w:eastAsia="en-US"/>
        </w:rPr>
        <w:t xml:space="preserve"> 2023</w:t>
      </w:r>
    </w:p>
    <w:p w14:paraId="14C6A109" w14:textId="77777777" w:rsidR="00EB7A76" w:rsidRPr="006633F8" w:rsidRDefault="00EB7A76" w:rsidP="00EB7A76">
      <w:pPr>
        <w:widowControl w:val="0"/>
        <w:tabs>
          <w:tab w:val="left" w:pos="720"/>
          <w:tab w:val="left" w:pos="1440"/>
          <w:tab w:val="left" w:pos="2160"/>
          <w:tab w:val="left" w:pos="2880"/>
          <w:tab w:val="left" w:pos="3600"/>
          <w:tab w:val="left" w:pos="4320"/>
        </w:tabs>
        <w:autoSpaceDE w:val="0"/>
        <w:autoSpaceDN w:val="0"/>
        <w:adjustRightInd w:val="0"/>
        <w:spacing w:after="0"/>
        <w:ind w:left="426" w:hanging="426"/>
        <w:jc w:val="center"/>
        <w:rPr>
          <w:rFonts w:ascii="Arial Bold" w:eastAsiaTheme="minorHAnsi" w:hAnsi="Arial Bold" w:cs="Arial Bold"/>
          <w:b/>
          <w:bCs/>
          <w:color w:val="000000"/>
          <w:lang w:val="en-US" w:eastAsia="en-US"/>
        </w:rPr>
      </w:pPr>
    </w:p>
    <w:p w14:paraId="41F6D770" w14:textId="4D152C39" w:rsidR="00B7034F" w:rsidRDefault="00EB7A76" w:rsidP="0051117F">
      <w:pPr>
        <w:widowControl w:val="0"/>
        <w:tabs>
          <w:tab w:val="left" w:pos="720"/>
          <w:tab w:val="left" w:pos="1440"/>
          <w:tab w:val="left" w:pos="2160"/>
          <w:tab w:val="left" w:pos="2880"/>
          <w:tab w:val="left" w:pos="3600"/>
          <w:tab w:val="left" w:pos="4320"/>
        </w:tabs>
        <w:autoSpaceDE w:val="0"/>
        <w:autoSpaceDN w:val="0"/>
        <w:adjustRightInd w:val="0"/>
        <w:spacing w:after="0"/>
        <w:ind w:left="426" w:hanging="426"/>
        <w:jc w:val="center"/>
        <w:rPr>
          <w:rFonts w:asciiTheme="minorHAnsi" w:hAnsiTheme="minorHAnsi" w:cstheme="minorHAnsi"/>
          <w:b/>
          <w:sz w:val="24"/>
          <w:szCs w:val="24"/>
        </w:rPr>
      </w:pPr>
      <w:r w:rsidRPr="006633F8">
        <w:rPr>
          <w:rFonts w:ascii="Arial Bold" w:eastAsiaTheme="minorHAnsi" w:hAnsi="Arial Bold" w:cs="Arial Bold"/>
          <w:b/>
          <w:bCs/>
          <w:color w:val="000000"/>
          <w:lang w:val="en-US" w:eastAsia="en-US"/>
        </w:rPr>
        <w:t xml:space="preserve">Finalised by John Galvin </w:t>
      </w:r>
      <w:r>
        <w:rPr>
          <w:rFonts w:ascii="Arial Bold" w:eastAsiaTheme="minorHAnsi" w:hAnsi="Arial Bold" w:cs="Arial Bold"/>
          <w:b/>
          <w:bCs/>
          <w:color w:val="000000"/>
          <w:lang w:val="en-US" w:eastAsia="en-US"/>
        </w:rPr>
        <w:t xml:space="preserve">on </w:t>
      </w:r>
      <w:r w:rsidR="00632EE3">
        <w:rPr>
          <w:rFonts w:ascii="Arial Bold" w:eastAsiaTheme="minorHAnsi" w:hAnsi="Arial Bold" w:cs="Arial Bold"/>
          <w:b/>
          <w:bCs/>
          <w:color w:val="000000"/>
          <w:lang w:val="en-US" w:eastAsia="en-US"/>
        </w:rPr>
        <w:t>11th</w:t>
      </w:r>
      <w:r w:rsidR="00513788">
        <w:rPr>
          <w:rFonts w:ascii="Arial Bold" w:eastAsiaTheme="minorHAnsi" w:hAnsi="Arial Bold" w:cs="Arial Bold"/>
          <w:b/>
          <w:bCs/>
          <w:color w:val="000000"/>
          <w:lang w:val="en-US" w:eastAsia="en-US"/>
        </w:rPr>
        <w:t xml:space="preserve"> </w:t>
      </w:r>
      <w:r w:rsidR="00632EE3">
        <w:rPr>
          <w:rFonts w:ascii="Arial Bold" w:eastAsiaTheme="minorHAnsi" w:hAnsi="Arial Bold" w:cs="Arial Bold"/>
          <w:b/>
          <w:bCs/>
          <w:color w:val="000000"/>
          <w:lang w:val="en-US" w:eastAsia="en-US"/>
        </w:rPr>
        <w:t>June</w:t>
      </w:r>
      <w:r w:rsidR="00942412">
        <w:rPr>
          <w:rFonts w:ascii="Arial Bold" w:eastAsiaTheme="minorHAnsi" w:hAnsi="Arial Bold" w:cs="Arial Bold"/>
          <w:b/>
          <w:bCs/>
          <w:color w:val="000000"/>
          <w:lang w:val="en-US" w:eastAsia="en-US"/>
        </w:rPr>
        <w:t xml:space="preserve"> 202</w:t>
      </w:r>
      <w:r w:rsidR="00513788">
        <w:rPr>
          <w:rFonts w:ascii="Arial Bold" w:eastAsiaTheme="minorHAnsi" w:hAnsi="Arial Bold" w:cs="Arial Bold"/>
          <w:b/>
          <w:bCs/>
          <w:color w:val="000000"/>
          <w:lang w:val="en-US" w:eastAsia="en-US"/>
        </w:rPr>
        <w:t>3</w:t>
      </w:r>
    </w:p>
    <w:p w14:paraId="6CB68B30" w14:textId="77777777" w:rsidR="00FB7CF3" w:rsidRDefault="00FB7CF3" w:rsidP="0051117F">
      <w:pPr>
        <w:spacing w:after="240"/>
        <w:rPr>
          <w:rFonts w:asciiTheme="minorHAnsi" w:hAnsiTheme="minorHAnsi" w:cstheme="minorHAnsi"/>
          <w:b/>
          <w:sz w:val="24"/>
          <w:szCs w:val="24"/>
          <w:u w:val="single"/>
        </w:rPr>
      </w:pPr>
    </w:p>
    <w:p w14:paraId="3A22B946" w14:textId="77777777" w:rsidR="00FB7CF3" w:rsidRDefault="00FB7CF3" w:rsidP="00FB7CF3">
      <w:pPr>
        <w:spacing w:after="240"/>
        <w:rPr>
          <w:rFonts w:asciiTheme="minorHAnsi" w:hAnsiTheme="minorHAnsi" w:cstheme="minorHAnsi"/>
          <w:b/>
          <w:sz w:val="24"/>
          <w:szCs w:val="24"/>
          <w:u w:val="single"/>
        </w:rPr>
      </w:pPr>
    </w:p>
    <w:p w14:paraId="41D7F202" w14:textId="1C124B1B" w:rsidR="00302E4F" w:rsidRDefault="00075A26" w:rsidP="00AB50B7">
      <w:pPr>
        <w:spacing w:after="240"/>
        <w:jc w:val="center"/>
        <w:rPr>
          <w:rFonts w:asciiTheme="minorHAnsi" w:hAnsiTheme="minorHAnsi" w:cstheme="minorHAnsi"/>
          <w:b/>
          <w:sz w:val="24"/>
          <w:szCs w:val="24"/>
          <w:u w:val="single"/>
        </w:rPr>
      </w:pPr>
      <w:r>
        <w:rPr>
          <w:rFonts w:asciiTheme="minorHAnsi" w:hAnsiTheme="minorHAnsi" w:cstheme="minorHAnsi"/>
          <w:b/>
          <w:sz w:val="24"/>
          <w:szCs w:val="24"/>
          <w:u w:val="single"/>
        </w:rPr>
        <w:t>Pedigre</w:t>
      </w:r>
      <w:r w:rsidR="00513788">
        <w:rPr>
          <w:rFonts w:asciiTheme="minorHAnsi" w:hAnsiTheme="minorHAnsi" w:cstheme="minorHAnsi"/>
          <w:b/>
          <w:sz w:val="24"/>
          <w:szCs w:val="24"/>
          <w:u w:val="single"/>
        </w:rPr>
        <w:t>e</w:t>
      </w:r>
    </w:p>
    <w:p w14:paraId="111D7857" w14:textId="4F5938B6" w:rsidR="00302E4F" w:rsidRDefault="00AB50B7" w:rsidP="00302E4F">
      <w:pPr>
        <w:spacing w:after="240"/>
        <w:rPr>
          <w:rFonts w:asciiTheme="minorHAnsi" w:hAnsiTheme="minorHAnsi" w:cstheme="minorHAnsi"/>
          <w:b/>
          <w:sz w:val="24"/>
          <w:szCs w:val="24"/>
          <w:u w:val="single"/>
        </w:rPr>
      </w:pPr>
      <w:r>
        <w:rPr>
          <w:rFonts w:asciiTheme="minorHAnsi" w:hAnsiTheme="minorHAnsi" w:cstheme="minorHAnsi"/>
          <w:b/>
          <w:noProof/>
          <w:sz w:val="24"/>
          <w:szCs w:val="24"/>
          <w:u w:val="single"/>
        </w:rPr>
        <w:drawing>
          <wp:inline distT="0" distB="0" distL="0" distR="0" wp14:anchorId="2CE1812D" wp14:editId="4CE58453">
            <wp:extent cx="5731510" cy="8110855"/>
            <wp:effectExtent l="0" t="0" r="0" b="0"/>
            <wp:docPr id="53758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89768" name="Picture 537589768"/>
                    <pic:cNvPicPr/>
                  </pic:nvPicPr>
                  <pic:blipFill>
                    <a:blip r:embed="rId14"/>
                    <a:stretch>
                      <a:fillRect/>
                    </a:stretch>
                  </pic:blipFill>
                  <pic:spPr>
                    <a:xfrm>
                      <a:off x="0" y="0"/>
                      <a:ext cx="5731510" cy="8110855"/>
                    </a:xfrm>
                    <a:prstGeom prst="rect">
                      <a:avLst/>
                    </a:prstGeom>
                  </pic:spPr>
                </pic:pic>
              </a:graphicData>
            </a:graphic>
          </wp:inline>
        </w:drawing>
      </w:r>
    </w:p>
    <w:p w14:paraId="02FB8CB9" w14:textId="07524085" w:rsidR="00302E4F" w:rsidRDefault="00302E4F" w:rsidP="00302E4F">
      <w:pPr>
        <w:spacing w:after="240"/>
        <w:rPr>
          <w:rFonts w:asciiTheme="minorHAnsi" w:hAnsiTheme="minorHAnsi" w:cstheme="minorHAnsi"/>
          <w:b/>
          <w:sz w:val="24"/>
          <w:szCs w:val="24"/>
          <w:u w:val="single"/>
        </w:rPr>
      </w:pPr>
    </w:p>
    <w:p w14:paraId="7981E157" w14:textId="06AED231" w:rsidR="00302E4F" w:rsidRDefault="00302E4F" w:rsidP="00302E4F">
      <w:pPr>
        <w:spacing w:after="240"/>
        <w:rPr>
          <w:rFonts w:asciiTheme="minorHAnsi" w:hAnsiTheme="minorHAnsi" w:cstheme="minorHAnsi"/>
          <w:b/>
          <w:sz w:val="24"/>
          <w:szCs w:val="24"/>
          <w:u w:val="single"/>
        </w:rPr>
      </w:pPr>
    </w:p>
    <w:p w14:paraId="7BC25546" w14:textId="694E5676" w:rsidR="00302E4F" w:rsidRDefault="00302E4F" w:rsidP="00302E4F">
      <w:pPr>
        <w:spacing w:after="240"/>
        <w:rPr>
          <w:rFonts w:asciiTheme="minorHAnsi" w:hAnsiTheme="minorHAnsi" w:cstheme="minorHAnsi"/>
          <w:b/>
          <w:sz w:val="24"/>
          <w:szCs w:val="24"/>
          <w:u w:val="single"/>
        </w:rPr>
      </w:pPr>
    </w:p>
    <w:p w14:paraId="7D57ECC4" w14:textId="31231DBB" w:rsidR="00302E4F" w:rsidRDefault="00302E4F" w:rsidP="00302E4F">
      <w:pPr>
        <w:spacing w:after="240"/>
        <w:rPr>
          <w:rFonts w:asciiTheme="minorHAnsi" w:hAnsiTheme="minorHAnsi" w:cstheme="minorHAnsi"/>
          <w:b/>
          <w:sz w:val="24"/>
          <w:szCs w:val="24"/>
          <w:u w:val="single"/>
        </w:rPr>
      </w:pPr>
    </w:p>
    <w:p w14:paraId="2B385298" w14:textId="2AC56BE2" w:rsidR="00302E4F" w:rsidRDefault="00302E4F" w:rsidP="00302E4F">
      <w:pPr>
        <w:spacing w:after="240"/>
        <w:rPr>
          <w:rFonts w:asciiTheme="minorHAnsi" w:hAnsiTheme="minorHAnsi" w:cstheme="minorHAnsi"/>
          <w:b/>
          <w:sz w:val="24"/>
          <w:szCs w:val="24"/>
          <w:u w:val="single"/>
        </w:rPr>
      </w:pPr>
    </w:p>
    <w:p w14:paraId="72C88EB2" w14:textId="13173B74" w:rsidR="00302E4F" w:rsidRDefault="00302E4F" w:rsidP="00302E4F">
      <w:pPr>
        <w:spacing w:after="240"/>
        <w:rPr>
          <w:rFonts w:asciiTheme="minorHAnsi" w:hAnsiTheme="minorHAnsi" w:cstheme="minorHAnsi"/>
          <w:b/>
          <w:sz w:val="24"/>
          <w:szCs w:val="24"/>
          <w:u w:val="single"/>
        </w:rPr>
      </w:pPr>
    </w:p>
    <w:p w14:paraId="7D507D1F" w14:textId="13DD0002" w:rsidR="00302E4F" w:rsidRDefault="00302E4F" w:rsidP="00302E4F">
      <w:pPr>
        <w:spacing w:after="240"/>
        <w:rPr>
          <w:rFonts w:asciiTheme="minorHAnsi" w:hAnsiTheme="minorHAnsi" w:cstheme="minorHAnsi"/>
          <w:b/>
          <w:sz w:val="24"/>
          <w:szCs w:val="24"/>
          <w:u w:val="single"/>
        </w:rPr>
      </w:pPr>
    </w:p>
    <w:p w14:paraId="2055F604" w14:textId="1CCBAE27" w:rsidR="00302E4F" w:rsidRDefault="00302E4F" w:rsidP="00302E4F">
      <w:pPr>
        <w:spacing w:after="240"/>
        <w:rPr>
          <w:rFonts w:asciiTheme="minorHAnsi" w:hAnsiTheme="minorHAnsi" w:cstheme="minorHAnsi"/>
          <w:b/>
          <w:sz w:val="24"/>
          <w:szCs w:val="24"/>
          <w:u w:val="single"/>
        </w:rPr>
      </w:pPr>
    </w:p>
    <w:p w14:paraId="4CE4D892" w14:textId="0255410B" w:rsidR="00302E4F" w:rsidRDefault="00302E4F" w:rsidP="00302E4F">
      <w:pPr>
        <w:spacing w:after="240"/>
        <w:rPr>
          <w:rFonts w:asciiTheme="minorHAnsi" w:hAnsiTheme="minorHAnsi" w:cstheme="minorHAnsi"/>
          <w:b/>
          <w:sz w:val="24"/>
          <w:szCs w:val="24"/>
          <w:u w:val="single"/>
        </w:rPr>
      </w:pPr>
    </w:p>
    <w:p w14:paraId="1BACFAF8" w14:textId="5624C9DF" w:rsidR="00302E4F" w:rsidRDefault="00302E4F" w:rsidP="00302E4F">
      <w:pPr>
        <w:spacing w:after="240"/>
        <w:rPr>
          <w:rFonts w:asciiTheme="minorHAnsi" w:hAnsiTheme="minorHAnsi" w:cstheme="minorHAnsi"/>
          <w:b/>
          <w:sz w:val="24"/>
          <w:szCs w:val="24"/>
          <w:u w:val="single"/>
        </w:rPr>
      </w:pPr>
    </w:p>
    <w:p w14:paraId="5C614F52" w14:textId="1C2CD86E" w:rsidR="00302E4F" w:rsidRDefault="00302E4F" w:rsidP="00302E4F">
      <w:pPr>
        <w:spacing w:after="240"/>
        <w:rPr>
          <w:rFonts w:asciiTheme="minorHAnsi" w:hAnsiTheme="minorHAnsi" w:cstheme="minorHAnsi"/>
          <w:b/>
          <w:sz w:val="24"/>
          <w:szCs w:val="24"/>
          <w:u w:val="single"/>
        </w:rPr>
      </w:pPr>
    </w:p>
    <w:p w14:paraId="7F77AD0E" w14:textId="2D36DBA9" w:rsidR="00302E4F" w:rsidRDefault="00302E4F" w:rsidP="00302E4F">
      <w:pPr>
        <w:spacing w:after="240"/>
        <w:rPr>
          <w:rFonts w:asciiTheme="minorHAnsi" w:hAnsiTheme="minorHAnsi" w:cstheme="minorHAnsi"/>
          <w:b/>
          <w:sz w:val="24"/>
          <w:szCs w:val="24"/>
          <w:u w:val="single"/>
        </w:rPr>
      </w:pPr>
    </w:p>
    <w:p w14:paraId="29728523" w14:textId="77777777" w:rsidR="00302E4F" w:rsidRDefault="00302E4F" w:rsidP="00302E4F">
      <w:pPr>
        <w:spacing w:after="240"/>
        <w:rPr>
          <w:rFonts w:asciiTheme="minorHAnsi" w:hAnsiTheme="minorHAnsi" w:cstheme="minorHAnsi"/>
          <w:b/>
          <w:sz w:val="24"/>
          <w:szCs w:val="24"/>
          <w:u w:val="single"/>
        </w:rPr>
      </w:pPr>
    </w:p>
    <w:p w14:paraId="12B05ECC" w14:textId="2D09B219" w:rsidR="00302E4F" w:rsidRPr="00302E4F" w:rsidRDefault="00302E4F" w:rsidP="00302E4F">
      <w:pPr>
        <w:spacing w:after="240"/>
        <w:jc w:val="center"/>
        <w:rPr>
          <w:rFonts w:asciiTheme="minorHAnsi" w:hAnsiTheme="minorHAnsi" w:cstheme="minorHAnsi"/>
          <w:b/>
          <w:u w:val="single"/>
        </w:rPr>
      </w:pPr>
    </w:p>
    <w:p w14:paraId="5BBD92AA" w14:textId="77777777" w:rsidR="00302E4F" w:rsidRDefault="00302E4F" w:rsidP="00302E4F">
      <w:pPr>
        <w:spacing w:after="240"/>
        <w:jc w:val="center"/>
        <w:rPr>
          <w:rFonts w:asciiTheme="minorHAnsi" w:hAnsiTheme="minorHAnsi" w:cstheme="minorHAnsi"/>
          <w:b/>
          <w:sz w:val="24"/>
          <w:szCs w:val="24"/>
          <w:u w:val="single"/>
        </w:rPr>
      </w:pPr>
    </w:p>
    <w:sectPr w:rsidR="00302E4F" w:rsidSect="000664F3">
      <w:footerReference w:type="even" r:id="rId15"/>
      <w:pgSz w:w="11906" w:h="16838"/>
      <w:pgMar w:top="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C7E08" w14:textId="77777777" w:rsidR="00B80F64" w:rsidRDefault="00B80F64" w:rsidP="004205F5">
      <w:pPr>
        <w:spacing w:after="0"/>
      </w:pPr>
      <w:r>
        <w:separator/>
      </w:r>
    </w:p>
  </w:endnote>
  <w:endnote w:type="continuationSeparator" w:id="0">
    <w:p w14:paraId="683B0E11" w14:textId="77777777" w:rsidR="00B80F64" w:rsidRDefault="00B80F64" w:rsidP="004205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New Roman Bold">
    <w:altName w:val="Times New Roman"/>
    <w:panose1 w:val="020B06040202020202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MinionPro-Regular">
    <w:altName w:val="Calibri"/>
    <w:panose1 w:val="020B0604020202020204"/>
    <w:charset w:val="4D"/>
    <w:family w:val="auto"/>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4068" w14:textId="1AF028C7" w:rsidR="00342E03" w:rsidRDefault="00342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CA587" w14:textId="77777777" w:rsidR="00B80F64" w:rsidRDefault="00B80F64" w:rsidP="004205F5">
      <w:pPr>
        <w:spacing w:after="0"/>
      </w:pPr>
      <w:r>
        <w:separator/>
      </w:r>
    </w:p>
  </w:footnote>
  <w:footnote w:type="continuationSeparator" w:id="0">
    <w:p w14:paraId="0B381C32" w14:textId="77777777" w:rsidR="00B80F64" w:rsidRDefault="00B80F64" w:rsidP="004205F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036F"/>
    <w:multiLevelType w:val="multilevel"/>
    <w:tmpl w:val="BBF8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E7C87"/>
    <w:multiLevelType w:val="multilevel"/>
    <w:tmpl w:val="51E4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A513A"/>
    <w:multiLevelType w:val="hybridMultilevel"/>
    <w:tmpl w:val="1EC85854"/>
    <w:lvl w:ilvl="0" w:tplc="BE7AC410">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A2867"/>
    <w:multiLevelType w:val="hybridMultilevel"/>
    <w:tmpl w:val="DC54074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6B6CC9"/>
    <w:multiLevelType w:val="hybridMultilevel"/>
    <w:tmpl w:val="70C6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44763"/>
    <w:multiLevelType w:val="multilevel"/>
    <w:tmpl w:val="C6729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2D1BE1"/>
    <w:multiLevelType w:val="hybridMultilevel"/>
    <w:tmpl w:val="27E85EEA"/>
    <w:lvl w:ilvl="0" w:tplc="0409000F">
      <w:start w:val="14"/>
      <w:numFmt w:val="decimal"/>
      <w:lvlText w:val="%1."/>
      <w:lvlJc w:val="left"/>
      <w:pPr>
        <w:ind w:left="1374" w:hanging="360"/>
      </w:pPr>
      <w:rPr>
        <w:rFonts w:hint="default"/>
      </w:rPr>
    </w:lvl>
    <w:lvl w:ilvl="1" w:tplc="04090019" w:tentative="1">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7" w15:restartNumberingAfterBreak="0">
    <w:nsid w:val="2B010DE2"/>
    <w:multiLevelType w:val="hybridMultilevel"/>
    <w:tmpl w:val="29364294"/>
    <w:lvl w:ilvl="0" w:tplc="9B92AF58">
      <w:start w:val="1"/>
      <w:numFmt w:val="decimal"/>
      <w:lvlText w:val="%1."/>
      <w:lvlJc w:val="left"/>
      <w:pPr>
        <w:ind w:left="360" w:hanging="360"/>
      </w:pPr>
      <w:rPr>
        <w:b/>
        <w:i w:val="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37266C0C"/>
    <w:multiLevelType w:val="hybridMultilevel"/>
    <w:tmpl w:val="C512D322"/>
    <w:lvl w:ilvl="0" w:tplc="346CA1CE">
      <w:start w:val="1"/>
      <w:numFmt w:val="lowerLetter"/>
      <w:lvlText w:val="(%1)"/>
      <w:lvlJc w:val="left"/>
      <w:pPr>
        <w:ind w:left="785"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39A05FDE"/>
    <w:multiLevelType w:val="hybridMultilevel"/>
    <w:tmpl w:val="408C9882"/>
    <w:lvl w:ilvl="0" w:tplc="99F27412">
      <w:start w:val="1"/>
      <w:numFmt w:val="lowerRoman"/>
      <w:lvlText w:val="(%1)"/>
      <w:lvlJc w:val="right"/>
      <w:pPr>
        <w:ind w:left="2160" w:hanging="72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0" w15:restartNumberingAfterBreak="0">
    <w:nsid w:val="3CD572CE"/>
    <w:multiLevelType w:val="multilevel"/>
    <w:tmpl w:val="5858A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0B6144"/>
    <w:multiLevelType w:val="multilevel"/>
    <w:tmpl w:val="4DFC0F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47152F1C"/>
    <w:multiLevelType w:val="hybridMultilevel"/>
    <w:tmpl w:val="690EA36A"/>
    <w:lvl w:ilvl="0" w:tplc="1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15:restartNumberingAfterBreak="0">
    <w:nsid w:val="50F8135A"/>
    <w:multiLevelType w:val="hybridMultilevel"/>
    <w:tmpl w:val="33B28B6A"/>
    <w:lvl w:ilvl="0" w:tplc="ED3A520E">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51527033"/>
    <w:multiLevelType w:val="multilevel"/>
    <w:tmpl w:val="3DFC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80836"/>
    <w:multiLevelType w:val="hybridMultilevel"/>
    <w:tmpl w:val="B4DE396A"/>
    <w:lvl w:ilvl="0" w:tplc="26946E3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4BB5EE8"/>
    <w:multiLevelType w:val="hybridMultilevel"/>
    <w:tmpl w:val="2264AD8A"/>
    <w:lvl w:ilvl="0" w:tplc="22A0C71C">
      <w:numFmt w:val="bullet"/>
      <w:lvlText w:val="-"/>
      <w:lvlJc w:val="left"/>
      <w:pPr>
        <w:ind w:left="420" w:hanging="360"/>
      </w:pPr>
      <w:rPr>
        <w:rFonts w:ascii="Arial" w:eastAsia="MS Mincho"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5D275CA7"/>
    <w:multiLevelType w:val="multilevel"/>
    <w:tmpl w:val="73F4E874"/>
    <w:styleLink w:val="List7"/>
    <w:lvl w:ilvl="0">
      <w:start w:val="1"/>
      <w:numFmt w:val="bullet"/>
      <w:lvlText w:val="·"/>
      <w:lvlJc w:val="left"/>
      <w:pPr>
        <w:tabs>
          <w:tab w:val="num" w:pos="660"/>
        </w:tabs>
        <w:ind w:left="660" w:hanging="300"/>
      </w:pPr>
      <w:rPr>
        <w:color w:val="000000"/>
        <w:position w:val="0"/>
        <w:sz w:val="24"/>
        <w:szCs w:val="24"/>
        <w:lang w:val="en-US"/>
      </w:rPr>
    </w:lvl>
    <w:lvl w:ilvl="1">
      <w:start w:val="1"/>
      <w:numFmt w:val="bullet"/>
      <w:lvlText w:val="o"/>
      <w:lvlJc w:val="left"/>
      <w:pPr>
        <w:tabs>
          <w:tab w:val="num" w:pos="1440"/>
        </w:tabs>
        <w:ind w:left="1440" w:firstLine="0"/>
      </w:pPr>
      <w:rPr>
        <w:color w:val="000000"/>
        <w:position w:val="0"/>
        <w:sz w:val="20"/>
        <w:szCs w:val="20"/>
        <w:lang w:val="en-US"/>
      </w:rPr>
    </w:lvl>
    <w:lvl w:ilvl="2">
      <w:start w:val="1"/>
      <w:numFmt w:val="bullet"/>
      <w:lvlText w:val="§"/>
      <w:lvlJc w:val="left"/>
      <w:pPr>
        <w:tabs>
          <w:tab w:val="num" w:pos="2160"/>
        </w:tabs>
        <w:ind w:left="2160" w:firstLine="0"/>
      </w:pPr>
      <w:rPr>
        <w:color w:val="000000"/>
        <w:position w:val="0"/>
        <w:sz w:val="20"/>
        <w:szCs w:val="20"/>
        <w:lang w:val="en-US"/>
      </w:rPr>
    </w:lvl>
    <w:lvl w:ilvl="3">
      <w:start w:val="1"/>
      <w:numFmt w:val="bullet"/>
      <w:lvlText w:val="·"/>
      <w:lvlJc w:val="left"/>
      <w:pPr>
        <w:tabs>
          <w:tab w:val="num" w:pos="2880"/>
        </w:tabs>
        <w:ind w:left="2880" w:firstLine="0"/>
      </w:pPr>
      <w:rPr>
        <w:color w:val="000000"/>
        <w:position w:val="0"/>
        <w:sz w:val="20"/>
        <w:szCs w:val="20"/>
        <w:lang w:val="en-US"/>
      </w:rPr>
    </w:lvl>
    <w:lvl w:ilvl="4">
      <w:start w:val="1"/>
      <w:numFmt w:val="bullet"/>
      <w:lvlText w:val="o"/>
      <w:lvlJc w:val="left"/>
      <w:pPr>
        <w:tabs>
          <w:tab w:val="num" w:pos="3600"/>
        </w:tabs>
        <w:ind w:left="3600" w:firstLine="0"/>
      </w:pPr>
      <w:rPr>
        <w:color w:val="000000"/>
        <w:position w:val="0"/>
        <w:sz w:val="20"/>
        <w:szCs w:val="20"/>
        <w:lang w:val="en-US"/>
      </w:rPr>
    </w:lvl>
    <w:lvl w:ilvl="5">
      <w:start w:val="1"/>
      <w:numFmt w:val="bullet"/>
      <w:lvlText w:val="§"/>
      <w:lvlJc w:val="left"/>
      <w:pPr>
        <w:tabs>
          <w:tab w:val="num" w:pos="4320"/>
        </w:tabs>
        <w:ind w:left="4320" w:firstLine="0"/>
      </w:pPr>
      <w:rPr>
        <w:color w:val="000000"/>
        <w:position w:val="0"/>
        <w:sz w:val="20"/>
        <w:szCs w:val="20"/>
        <w:lang w:val="en-US"/>
      </w:rPr>
    </w:lvl>
    <w:lvl w:ilvl="6">
      <w:start w:val="1"/>
      <w:numFmt w:val="bullet"/>
      <w:lvlText w:val="·"/>
      <w:lvlJc w:val="left"/>
      <w:pPr>
        <w:tabs>
          <w:tab w:val="num" w:pos="5040"/>
        </w:tabs>
        <w:ind w:left="5040" w:firstLine="0"/>
      </w:pPr>
      <w:rPr>
        <w:color w:val="000000"/>
        <w:position w:val="0"/>
        <w:sz w:val="20"/>
        <w:szCs w:val="20"/>
        <w:lang w:val="en-US"/>
      </w:rPr>
    </w:lvl>
    <w:lvl w:ilvl="7">
      <w:start w:val="1"/>
      <w:numFmt w:val="bullet"/>
      <w:lvlText w:val="o"/>
      <w:lvlJc w:val="left"/>
      <w:pPr>
        <w:tabs>
          <w:tab w:val="num" w:pos="5760"/>
        </w:tabs>
        <w:ind w:left="5760" w:firstLine="0"/>
      </w:pPr>
      <w:rPr>
        <w:color w:val="000000"/>
        <w:position w:val="0"/>
        <w:sz w:val="20"/>
        <w:szCs w:val="20"/>
        <w:lang w:val="en-US"/>
      </w:rPr>
    </w:lvl>
    <w:lvl w:ilvl="8">
      <w:start w:val="1"/>
      <w:numFmt w:val="bullet"/>
      <w:lvlText w:val="§"/>
      <w:lvlJc w:val="left"/>
      <w:pPr>
        <w:tabs>
          <w:tab w:val="num" w:pos="6480"/>
        </w:tabs>
        <w:ind w:left="6480" w:firstLine="0"/>
      </w:pPr>
      <w:rPr>
        <w:color w:val="000000"/>
        <w:position w:val="0"/>
        <w:sz w:val="20"/>
        <w:szCs w:val="20"/>
        <w:lang w:val="en-US"/>
      </w:rPr>
    </w:lvl>
  </w:abstractNum>
  <w:abstractNum w:abstractNumId="18" w15:restartNumberingAfterBreak="0">
    <w:nsid w:val="5D456B1D"/>
    <w:multiLevelType w:val="hybridMultilevel"/>
    <w:tmpl w:val="9DEABA18"/>
    <w:lvl w:ilvl="0" w:tplc="1A06BE14">
      <w:numFmt w:val="bullet"/>
      <w:lvlText w:val="-"/>
      <w:lvlJc w:val="left"/>
      <w:pPr>
        <w:ind w:left="720" w:hanging="360"/>
      </w:pPr>
      <w:rPr>
        <w:rFonts w:ascii="Calibri" w:eastAsiaTheme="minorEastAsia" w:hAnsi="Calibri" w:cs="Arial" w:hint="default"/>
        <w:b w:val="0"/>
        <w:color w:val="6D6E7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AA0E03"/>
    <w:multiLevelType w:val="multilevel"/>
    <w:tmpl w:val="53BAA196"/>
    <w:styleLink w:val="List41"/>
    <w:lvl w:ilvl="0">
      <w:start w:val="1"/>
      <w:numFmt w:val="bullet"/>
      <w:lvlText w:val="·"/>
      <w:lvlJc w:val="left"/>
      <w:pPr>
        <w:tabs>
          <w:tab w:val="num" w:pos="660"/>
        </w:tabs>
        <w:ind w:left="660" w:hanging="300"/>
      </w:pPr>
      <w:rPr>
        <w:rFonts w:ascii="Lucida Grande" w:eastAsia="Lucida Grande" w:hAnsi="Lucida Grande" w:cs="Lucida Grande"/>
        <w:color w:val="000000"/>
        <w:position w:val="0"/>
        <w:sz w:val="24"/>
        <w:szCs w:val="24"/>
        <w:lang w:val="en-US"/>
      </w:rPr>
    </w:lvl>
    <w:lvl w:ilvl="1">
      <w:start w:val="1"/>
      <w:numFmt w:val="bullet"/>
      <w:lvlText w:val="o"/>
      <w:lvlJc w:val="left"/>
      <w:pPr>
        <w:tabs>
          <w:tab w:val="num" w:pos="1440"/>
        </w:tabs>
        <w:ind w:left="1440" w:firstLine="0"/>
      </w:pPr>
      <w:rPr>
        <w:rFonts w:ascii="Times New Roman Bold" w:eastAsia="Times New Roman Bold" w:hAnsi="Times New Roman Bold" w:cs="Times New Roman Bold"/>
        <w:color w:val="000000"/>
        <w:position w:val="0"/>
        <w:sz w:val="20"/>
        <w:szCs w:val="20"/>
        <w:lang w:val="en-US"/>
      </w:rPr>
    </w:lvl>
    <w:lvl w:ilvl="2">
      <w:start w:val="1"/>
      <w:numFmt w:val="bullet"/>
      <w:lvlText w:val="§"/>
      <w:lvlJc w:val="left"/>
      <w:pPr>
        <w:tabs>
          <w:tab w:val="num" w:pos="2160"/>
        </w:tabs>
        <w:ind w:left="2160" w:firstLine="0"/>
      </w:pPr>
      <w:rPr>
        <w:rFonts w:ascii="Times New Roman Bold" w:eastAsia="Times New Roman Bold" w:hAnsi="Times New Roman Bold" w:cs="Times New Roman Bold"/>
        <w:color w:val="000000"/>
        <w:position w:val="0"/>
        <w:sz w:val="20"/>
        <w:szCs w:val="20"/>
        <w:lang w:val="en-US"/>
      </w:rPr>
    </w:lvl>
    <w:lvl w:ilvl="3">
      <w:start w:val="1"/>
      <w:numFmt w:val="bullet"/>
      <w:lvlText w:val="·"/>
      <w:lvlJc w:val="left"/>
      <w:pPr>
        <w:tabs>
          <w:tab w:val="num" w:pos="2880"/>
        </w:tabs>
        <w:ind w:left="2880" w:firstLine="0"/>
      </w:pPr>
      <w:rPr>
        <w:rFonts w:ascii="Times New Roman Bold" w:eastAsia="Times New Roman Bold" w:hAnsi="Times New Roman Bold" w:cs="Times New Roman Bold"/>
        <w:color w:val="000000"/>
        <w:position w:val="0"/>
        <w:sz w:val="20"/>
        <w:szCs w:val="20"/>
        <w:lang w:val="en-US"/>
      </w:rPr>
    </w:lvl>
    <w:lvl w:ilvl="4">
      <w:start w:val="1"/>
      <w:numFmt w:val="bullet"/>
      <w:lvlText w:val="o"/>
      <w:lvlJc w:val="left"/>
      <w:pPr>
        <w:tabs>
          <w:tab w:val="num" w:pos="3600"/>
        </w:tabs>
        <w:ind w:left="3600" w:firstLine="0"/>
      </w:pPr>
      <w:rPr>
        <w:rFonts w:ascii="Times New Roman Bold" w:eastAsia="Times New Roman Bold" w:hAnsi="Times New Roman Bold" w:cs="Times New Roman Bold"/>
        <w:color w:val="000000"/>
        <w:position w:val="0"/>
        <w:sz w:val="20"/>
        <w:szCs w:val="20"/>
        <w:lang w:val="en-US"/>
      </w:rPr>
    </w:lvl>
    <w:lvl w:ilvl="5">
      <w:start w:val="1"/>
      <w:numFmt w:val="bullet"/>
      <w:lvlText w:val="§"/>
      <w:lvlJc w:val="left"/>
      <w:pPr>
        <w:tabs>
          <w:tab w:val="num" w:pos="4320"/>
        </w:tabs>
        <w:ind w:left="4320" w:firstLine="0"/>
      </w:pPr>
      <w:rPr>
        <w:rFonts w:ascii="Times New Roman Bold" w:eastAsia="Times New Roman Bold" w:hAnsi="Times New Roman Bold" w:cs="Times New Roman Bold"/>
        <w:color w:val="000000"/>
        <w:position w:val="0"/>
        <w:sz w:val="20"/>
        <w:szCs w:val="20"/>
        <w:lang w:val="en-US"/>
      </w:rPr>
    </w:lvl>
    <w:lvl w:ilvl="6">
      <w:start w:val="1"/>
      <w:numFmt w:val="bullet"/>
      <w:lvlText w:val="·"/>
      <w:lvlJc w:val="left"/>
      <w:pPr>
        <w:tabs>
          <w:tab w:val="num" w:pos="5040"/>
        </w:tabs>
        <w:ind w:left="5040" w:firstLine="0"/>
      </w:pPr>
      <w:rPr>
        <w:rFonts w:ascii="Times New Roman Bold" w:eastAsia="Times New Roman Bold" w:hAnsi="Times New Roman Bold" w:cs="Times New Roman Bold"/>
        <w:color w:val="000000"/>
        <w:position w:val="0"/>
        <w:sz w:val="20"/>
        <w:szCs w:val="20"/>
        <w:lang w:val="en-US"/>
      </w:rPr>
    </w:lvl>
    <w:lvl w:ilvl="7">
      <w:start w:val="1"/>
      <w:numFmt w:val="bullet"/>
      <w:lvlText w:val="o"/>
      <w:lvlJc w:val="left"/>
      <w:pPr>
        <w:tabs>
          <w:tab w:val="num" w:pos="5760"/>
        </w:tabs>
        <w:ind w:left="5760" w:firstLine="0"/>
      </w:pPr>
      <w:rPr>
        <w:rFonts w:ascii="Times New Roman Bold" w:eastAsia="Times New Roman Bold" w:hAnsi="Times New Roman Bold" w:cs="Times New Roman Bold"/>
        <w:color w:val="000000"/>
        <w:position w:val="0"/>
        <w:sz w:val="20"/>
        <w:szCs w:val="20"/>
        <w:lang w:val="en-US"/>
      </w:rPr>
    </w:lvl>
    <w:lvl w:ilvl="8">
      <w:start w:val="1"/>
      <w:numFmt w:val="bullet"/>
      <w:lvlText w:val="§"/>
      <w:lvlJc w:val="left"/>
      <w:pPr>
        <w:tabs>
          <w:tab w:val="num" w:pos="6480"/>
        </w:tabs>
        <w:ind w:left="6480" w:firstLine="0"/>
      </w:pPr>
      <w:rPr>
        <w:rFonts w:ascii="Times New Roman Bold" w:eastAsia="Times New Roman Bold" w:hAnsi="Times New Roman Bold" w:cs="Times New Roman Bold"/>
        <w:color w:val="000000"/>
        <w:position w:val="0"/>
        <w:sz w:val="20"/>
        <w:szCs w:val="20"/>
        <w:lang w:val="en-US"/>
      </w:rPr>
    </w:lvl>
  </w:abstractNum>
  <w:abstractNum w:abstractNumId="20" w15:restartNumberingAfterBreak="0">
    <w:nsid w:val="65A82158"/>
    <w:multiLevelType w:val="hybridMultilevel"/>
    <w:tmpl w:val="FC0C1526"/>
    <w:lvl w:ilvl="0" w:tplc="26946E32">
      <w:start w:val="1"/>
      <w:numFmt w:val="lowerLetter"/>
      <w:lvlText w:val="(%1)"/>
      <w:lvlJc w:val="left"/>
      <w:pPr>
        <w:ind w:left="1080" w:hanging="360"/>
      </w:pPr>
      <w:rPr>
        <w:rFonts w:hint="default"/>
        <w:i w:val="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68490B3D"/>
    <w:multiLevelType w:val="hybridMultilevel"/>
    <w:tmpl w:val="6F70A24A"/>
    <w:lvl w:ilvl="0" w:tplc="ED3A520E">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6CC74B8B"/>
    <w:multiLevelType w:val="hybridMultilevel"/>
    <w:tmpl w:val="0D049814"/>
    <w:lvl w:ilvl="0" w:tplc="26946E3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DD96C7E"/>
    <w:multiLevelType w:val="hybridMultilevel"/>
    <w:tmpl w:val="65B40DCA"/>
    <w:lvl w:ilvl="0" w:tplc="407899C4">
      <w:start w:val="9"/>
      <w:numFmt w:val="decimal"/>
      <w:lvlText w:val="%1."/>
      <w:lvlJc w:val="left"/>
      <w:pPr>
        <w:ind w:left="502"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1C2EFD"/>
    <w:multiLevelType w:val="multilevel"/>
    <w:tmpl w:val="B93E2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8E3C56"/>
    <w:multiLevelType w:val="hybridMultilevel"/>
    <w:tmpl w:val="A34C02F0"/>
    <w:lvl w:ilvl="0" w:tplc="26946E3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15:restartNumberingAfterBreak="0">
    <w:nsid w:val="70D2705A"/>
    <w:multiLevelType w:val="hybridMultilevel"/>
    <w:tmpl w:val="0FCEA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D44D53"/>
    <w:multiLevelType w:val="hybridMultilevel"/>
    <w:tmpl w:val="BEC2C5E0"/>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43026B8"/>
    <w:multiLevelType w:val="multilevel"/>
    <w:tmpl w:val="577A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E96A91"/>
    <w:multiLevelType w:val="hybridMultilevel"/>
    <w:tmpl w:val="3AB0E17A"/>
    <w:lvl w:ilvl="0" w:tplc="8146F240">
      <w:start w:val="1"/>
      <w:numFmt w:val="lowerLetter"/>
      <w:lvlText w:val="%1."/>
      <w:lvlJc w:val="left"/>
      <w:pPr>
        <w:ind w:left="1080" w:hanging="360"/>
      </w:pPr>
      <w:rPr>
        <w:b/>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16cid:durableId="844787017">
    <w:abstractNumId w:val="7"/>
  </w:num>
  <w:num w:numId="2" w16cid:durableId="1559970349">
    <w:abstractNumId w:val="15"/>
  </w:num>
  <w:num w:numId="3" w16cid:durableId="1006060792">
    <w:abstractNumId w:val="13"/>
  </w:num>
  <w:num w:numId="4" w16cid:durableId="1701591318">
    <w:abstractNumId w:val="29"/>
  </w:num>
  <w:num w:numId="5" w16cid:durableId="1593121204">
    <w:abstractNumId w:val="22"/>
  </w:num>
  <w:num w:numId="6" w16cid:durableId="1796218163">
    <w:abstractNumId w:val="21"/>
  </w:num>
  <w:num w:numId="7" w16cid:durableId="1242374932">
    <w:abstractNumId w:val="12"/>
  </w:num>
  <w:num w:numId="8" w16cid:durableId="1951470374">
    <w:abstractNumId w:val="8"/>
  </w:num>
  <w:num w:numId="9" w16cid:durableId="862018158">
    <w:abstractNumId w:val="27"/>
  </w:num>
  <w:num w:numId="10" w16cid:durableId="1553539083">
    <w:abstractNumId w:val="25"/>
  </w:num>
  <w:num w:numId="11" w16cid:durableId="1010138184">
    <w:abstractNumId w:val="9"/>
  </w:num>
  <w:num w:numId="12" w16cid:durableId="2069958400">
    <w:abstractNumId w:val="20"/>
  </w:num>
  <w:num w:numId="13" w16cid:durableId="229120001">
    <w:abstractNumId w:val="16"/>
  </w:num>
  <w:num w:numId="14" w16cid:durableId="1001851882">
    <w:abstractNumId w:val="23"/>
  </w:num>
  <w:num w:numId="15" w16cid:durableId="1725058734">
    <w:abstractNumId w:val="6"/>
  </w:num>
  <w:num w:numId="16" w16cid:durableId="1513252431">
    <w:abstractNumId w:val="2"/>
  </w:num>
  <w:num w:numId="17" w16cid:durableId="1096946603">
    <w:abstractNumId w:val="19"/>
  </w:num>
  <w:num w:numId="18" w16cid:durableId="92171198">
    <w:abstractNumId w:val="17"/>
  </w:num>
  <w:num w:numId="19" w16cid:durableId="2039430118">
    <w:abstractNumId w:val="26"/>
  </w:num>
  <w:num w:numId="20" w16cid:durableId="1778717537">
    <w:abstractNumId w:val="4"/>
  </w:num>
  <w:num w:numId="21" w16cid:durableId="521089291">
    <w:abstractNumId w:val="0"/>
  </w:num>
  <w:num w:numId="22" w16cid:durableId="935985787">
    <w:abstractNumId w:val="18"/>
  </w:num>
  <w:num w:numId="23" w16cid:durableId="520314103">
    <w:abstractNumId w:val="28"/>
  </w:num>
  <w:num w:numId="24" w16cid:durableId="1560940463">
    <w:abstractNumId w:val="14"/>
  </w:num>
  <w:num w:numId="25" w16cid:durableId="1750540368">
    <w:abstractNumId w:val="1"/>
  </w:num>
  <w:num w:numId="26" w16cid:durableId="712534896">
    <w:abstractNumId w:val="24"/>
  </w:num>
  <w:num w:numId="27" w16cid:durableId="911087933">
    <w:abstractNumId w:val="5"/>
  </w:num>
  <w:num w:numId="28" w16cid:durableId="1812016177">
    <w:abstractNumId w:val="11"/>
  </w:num>
  <w:num w:numId="29" w16cid:durableId="1413552129">
    <w:abstractNumId w:val="10"/>
  </w:num>
  <w:num w:numId="30" w16cid:durableId="142294895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1E7"/>
    <w:rsid w:val="00000B69"/>
    <w:rsid w:val="00001BF6"/>
    <w:rsid w:val="00002A18"/>
    <w:rsid w:val="00004DC8"/>
    <w:rsid w:val="0000672A"/>
    <w:rsid w:val="00007ACC"/>
    <w:rsid w:val="00010629"/>
    <w:rsid w:val="00011A4C"/>
    <w:rsid w:val="00013540"/>
    <w:rsid w:val="00020511"/>
    <w:rsid w:val="000210A7"/>
    <w:rsid w:val="00022A95"/>
    <w:rsid w:val="00022AF3"/>
    <w:rsid w:val="00023246"/>
    <w:rsid w:val="00024A9B"/>
    <w:rsid w:val="000253FD"/>
    <w:rsid w:val="000259FE"/>
    <w:rsid w:val="00026C17"/>
    <w:rsid w:val="00027318"/>
    <w:rsid w:val="00027F0C"/>
    <w:rsid w:val="00030575"/>
    <w:rsid w:val="000307DF"/>
    <w:rsid w:val="00031E12"/>
    <w:rsid w:val="00032A54"/>
    <w:rsid w:val="00036B2A"/>
    <w:rsid w:val="00037E30"/>
    <w:rsid w:val="00040230"/>
    <w:rsid w:val="000409D0"/>
    <w:rsid w:val="00040A9E"/>
    <w:rsid w:val="00042C57"/>
    <w:rsid w:val="00045A1B"/>
    <w:rsid w:val="00054CD6"/>
    <w:rsid w:val="000664F3"/>
    <w:rsid w:val="0006665F"/>
    <w:rsid w:val="0007052B"/>
    <w:rsid w:val="00075A26"/>
    <w:rsid w:val="000778A1"/>
    <w:rsid w:val="00082D1E"/>
    <w:rsid w:val="00083712"/>
    <w:rsid w:val="0009023F"/>
    <w:rsid w:val="00090B3C"/>
    <w:rsid w:val="00091F59"/>
    <w:rsid w:val="00092E20"/>
    <w:rsid w:val="00093BF1"/>
    <w:rsid w:val="000A0D4C"/>
    <w:rsid w:val="000A6A67"/>
    <w:rsid w:val="000B3FB3"/>
    <w:rsid w:val="000B4EB3"/>
    <w:rsid w:val="000B7672"/>
    <w:rsid w:val="000B7F19"/>
    <w:rsid w:val="000C2DED"/>
    <w:rsid w:val="000C3815"/>
    <w:rsid w:val="000D24A7"/>
    <w:rsid w:val="000E15CE"/>
    <w:rsid w:val="00102C8A"/>
    <w:rsid w:val="001058D7"/>
    <w:rsid w:val="00107B61"/>
    <w:rsid w:val="00110218"/>
    <w:rsid w:val="00110BD4"/>
    <w:rsid w:val="001172D1"/>
    <w:rsid w:val="001277F3"/>
    <w:rsid w:val="00127F28"/>
    <w:rsid w:val="0013002F"/>
    <w:rsid w:val="00131712"/>
    <w:rsid w:val="001332F5"/>
    <w:rsid w:val="001336CC"/>
    <w:rsid w:val="00134FAD"/>
    <w:rsid w:val="00135A5A"/>
    <w:rsid w:val="00135F7A"/>
    <w:rsid w:val="00142E87"/>
    <w:rsid w:val="00146B50"/>
    <w:rsid w:val="00155158"/>
    <w:rsid w:val="00157063"/>
    <w:rsid w:val="001657D2"/>
    <w:rsid w:val="00172322"/>
    <w:rsid w:val="001727E0"/>
    <w:rsid w:val="00176851"/>
    <w:rsid w:val="001833D7"/>
    <w:rsid w:val="00183800"/>
    <w:rsid w:val="00186B70"/>
    <w:rsid w:val="0019228D"/>
    <w:rsid w:val="00192506"/>
    <w:rsid w:val="00194457"/>
    <w:rsid w:val="00195E13"/>
    <w:rsid w:val="001B3122"/>
    <w:rsid w:val="001B7C85"/>
    <w:rsid w:val="001C042D"/>
    <w:rsid w:val="001C085D"/>
    <w:rsid w:val="001C0F2D"/>
    <w:rsid w:val="001C68F0"/>
    <w:rsid w:val="001D1560"/>
    <w:rsid w:val="001D5202"/>
    <w:rsid w:val="001E42D8"/>
    <w:rsid w:val="001E61EE"/>
    <w:rsid w:val="001F00AE"/>
    <w:rsid w:val="001F30CE"/>
    <w:rsid w:val="001F3EB8"/>
    <w:rsid w:val="00201C98"/>
    <w:rsid w:val="0021185A"/>
    <w:rsid w:val="0021211C"/>
    <w:rsid w:val="00215346"/>
    <w:rsid w:val="002155E3"/>
    <w:rsid w:val="00217203"/>
    <w:rsid w:val="00226AC2"/>
    <w:rsid w:val="002329EA"/>
    <w:rsid w:val="00236D5A"/>
    <w:rsid w:val="00242325"/>
    <w:rsid w:val="002435E2"/>
    <w:rsid w:val="00243D5D"/>
    <w:rsid w:val="00244484"/>
    <w:rsid w:val="002519A1"/>
    <w:rsid w:val="002535DA"/>
    <w:rsid w:val="00254080"/>
    <w:rsid w:val="002569DC"/>
    <w:rsid w:val="00256A83"/>
    <w:rsid w:val="00262B5D"/>
    <w:rsid w:val="00270AB7"/>
    <w:rsid w:val="0027242F"/>
    <w:rsid w:val="002728B5"/>
    <w:rsid w:val="002736CF"/>
    <w:rsid w:val="0028039E"/>
    <w:rsid w:val="002816DA"/>
    <w:rsid w:val="002849F6"/>
    <w:rsid w:val="00285E37"/>
    <w:rsid w:val="00286940"/>
    <w:rsid w:val="00287E32"/>
    <w:rsid w:val="00292CDF"/>
    <w:rsid w:val="002943ED"/>
    <w:rsid w:val="00297D3F"/>
    <w:rsid w:val="002A0A33"/>
    <w:rsid w:val="002A2316"/>
    <w:rsid w:val="002A2DA2"/>
    <w:rsid w:val="002A44C4"/>
    <w:rsid w:val="002A5B33"/>
    <w:rsid w:val="002B2E28"/>
    <w:rsid w:val="002B63A4"/>
    <w:rsid w:val="002B6AEC"/>
    <w:rsid w:val="002C0FF3"/>
    <w:rsid w:val="002C16A5"/>
    <w:rsid w:val="002C310D"/>
    <w:rsid w:val="002D5C32"/>
    <w:rsid w:val="002D62AC"/>
    <w:rsid w:val="002D7653"/>
    <w:rsid w:val="002E3017"/>
    <w:rsid w:val="002E371A"/>
    <w:rsid w:val="002E7C6A"/>
    <w:rsid w:val="002F1ADB"/>
    <w:rsid w:val="002F1ADC"/>
    <w:rsid w:val="002F3C77"/>
    <w:rsid w:val="002F5921"/>
    <w:rsid w:val="002F6EBB"/>
    <w:rsid w:val="002F7263"/>
    <w:rsid w:val="002F7BCA"/>
    <w:rsid w:val="00301A44"/>
    <w:rsid w:val="00302E4F"/>
    <w:rsid w:val="003058B0"/>
    <w:rsid w:val="00310384"/>
    <w:rsid w:val="00310BB5"/>
    <w:rsid w:val="00313C84"/>
    <w:rsid w:val="00313E79"/>
    <w:rsid w:val="0031610A"/>
    <w:rsid w:val="00320061"/>
    <w:rsid w:val="0032121F"/>
    <w:rsid w:val="00323397"/>
    <w:rsid w:val="00326A40"/>
    <w:rsid w:val="00335D34"/>
    <w:rsid w:val="00336615"/>
    <w:rsid w:val="0033729C"/>
    <w:rsid w:val="00337817"/>
    <w:rsid w:val="00342E03"/>
    <w:rsid w:val="003436FD"/>
    <w:rsid w:val="0034570C"/>
    <w:rsid w:val="00345C57"/>
    <w:rsid w:val="00352019"/>
    <w:rsid w:val="00353969"/>
    <w:rsid w:val="00365CDB"/>
    <w:rsid w:val="0036683F"/>
    <w:rsid w:val="00367657"/>
    <w:rsid w:val="003741FE"/>
    <w:rsid w:val="003825B4"/>
    <w:rsid w:val="00385BF4"/>
    <w:rsid w:val="00385C7B"/>
    <w:rsid w:val="00386A87"/>
    <w:rsid w:val="003913EA"/>
    <w:rsid w:val="00391BB1"/>
    <w:rsid w:val="00391F22"/>
    <w:rsid w:val="0039359E"/>
    <w:rsid w:val="00397231"/>
    <w:rsid w:val="003A19B2"/>
    <w:rsid w:val="003A5424"/>
    <w:rsid w:val="003A6747"/>
    <w:rsid w:val="003A67F4"/>
    <w:rsid w:val="003B3ECC"/>
    <w:rsid w:val="003B6D3D"/>
    <w:rsid w:val="003C335C"/>
    <w:rsid w:val="003C77FF"/>
    <w:rsid w:val="003D1CDC"/>
    <w:rsid w:val="003E34E5"/>
    <w:rsid w:val="003E5B8B"/>
    <w:rsid w:val="003F15F1"/>
    <w:rsid w:val="00400F41"/>
    <w:rsid w:val="00401790"/>
    <w:rsid w:val="004017A5"/>
    <w:rsid w:val="004033CA"/>
    <w:rsid w:val="0040362F"/>
    <w:rsid w:val="00403844"/>
    <w:rsid w:val="004061D6"/>
    <w:rsid w:val="00412226"/>
    <w:rsid w:val="00412F90"/>
    <w:rsid w:val="00413267"/>
    <w:rsid w:val="00413B04"/>
    <w:rsid w:val="004205F5"/>
    <w:rsid w:val="004208BD"/>
    <w:rsid w:val="00421067"/>
    <w:rsid w:val="0042301D"/>
    <w:rsid w:val="004242FF"/>
    <w:rsid w:val="00425516"/>
    <w:rsid w:val="00425CE8"/>
    <w:rsid w:val="00431239"/>
    <w:rsid w:val="004317D5"/>
    <w:rsid w:val="00433861"/>
    <w:rsid w:val="0043574A"/>
    <w:rsid w:val="0044102D"/>
    <w:rsid w:val="004414E2"/>
    <w:rsid w:val="00450DF6"/>
    <w:rsid w:val="00451764"/>
    <w:rsid w:val="00455B0B"/>
    <w:rsid w:val="00456A02"/>
    <w:rsid w:val="004576D2"/>
    <w:rsid w:val="004610B4"/>
    <w:rsid w:val="00463D14"/>
    <w:rsid w:val="00465966"/>
    <w:rsid w:val="004728D1"/>
    <w:rsid w:val="0047401C"/>
    <w:rsid w:val="00475A43"/>
    <w:rsid w:val="00482255"/>
    <w:rsid w:val="0048477C"/>
    <w:rsid w:val="00485952"/>
    <w:rsid w:val="00490386"/>
    <w:rsid w:val="004A4F6C"/>
    <w:rsid w:val="004A4FA6"/>
    <w:rsid w:val="004A7933"/>
    <w:rsid w:val="004B06FD"/>
    <w:rsid w:val="004B10D3"/>
    <w:rsid w:val="004B1295"/>
    <w:rsid w:val="004B4F01"/>
    <w:rsid w:val="004B5ADF"/>
    <w:rsid w:val="004B6EC6"/>
    <w:rsid w:val="004B711A"/>
    <w:rsid w:val="004B7208"/>
    <w:rsid w:val="004C02E1"/>
    <w:rsid w:val="004C1AA8"/>
    <w:rsid w:val="004C2828"/>
    <w:rsid w:val="004C554C"/>
    <w:rsid w:val="004C5887"/>
    <w:rsid w:val="004C662C"/>
    <w:rsid w:val="004C6B48"/>
    <w:rsid w:val="004D006E"/>
    <w:rsid w:val="004D0F74"/>
    <w:rsid w:val="004D27DC"/>
    <w:rsid w:val="004D28C9"/>
    <w:rsid w:val="004D3C70"/>
    <w:rsid w:val="004D4006"/>
    <w:rsid w:val="004D41D2"/>
    <w:rsid w:val="004D77BD"/>
    <w:rsid w:val="004E08DE"/>
    <w:rsid w:val="004E487E"/>
    <w:rsid w:val="004F175B"/>
    <w:rsid w:val="0050274F"/>
    <w:rsid w:val="00503C91"/>
    <w:rsid w:val="005041EA"/>
    <w:rsid w:val="005067CD"/>
    <w:rsid w:val="00507D0A"/>
    <w:rsid w:val="0051117F"/>
    <w:rsid w:val="0051236E"/>
    <w:rsid w:val="00513788"/>
    <w:rsid w:val="00513A5A"/>
    <w:rsid w:val="0051579A"/>
    <w:rsid w:val="005205BB"/>
    <w:rsid w:val="00522CB2"/>
    <w:rsid w:val="00523374"/>
    <w:rsid w:val="00527922"/>
    <w:rsid w:val="00531C68"/>
    <w:rsid w:val="00531D6F"/>
    <w:rsid w:val="00532A16"/>
    <w:rsid w:val="0053407A"/>
    <w:rsid w:val="00536C85"/>
    <w:rsid w:val="005372FB"/>
    <w:rsid w:val="00546B27"/>
    <w:rsid w:val="00551B6D"/>
    <w:rsid w:val="00552CFE"/>
    <w:rsid w:val="00556536"/>
    <w:rsid w:val="00556F5A"/>
    <w:rsid w:val="0056068D"/>
    <w:rsid w:val="00560ADE"/>
    <w:rsid w:val="00561EBA"/>
    <w:rsid w:val="00563056"/>
    <w:rsid w:val="0056681D"/>
    <w:rsid w:val="00574000"/>
    <w:rsid w:val="005759DA"/>
    <w:rsid w:val="005779C7"/>
    <w:rsid w:val="005779DB"/>
    <w:rsid w:val="00577FDA"/>
    <w:rsid w:val="00582ADC"/>
    <w:rsid w:val="005830EF"/>
    <w:rsid w:val="00584645"/>
    <w:rsid w:val="00587F7E"/>
    <w:rsid w:val="00590503"/>
    <w:rsid w:val="005921A1"/>
    <w:rsid w:val="00592563"/>
    <w:rsid w:val="00592785"/>
    <w:rsid w:val="00592E51"/>
    <w:rsid w:val="0059322E"/>
    <w:rsid w:val="005941F0"/>
    <w:rsid w:val="005958E9"/>
    <w:rsid w:val="00595A88"/>
    <w:rsid w:val="00597789"/>
    <w:rsid w:val="005A3D36"/>
    <w:rsid w:val="005A45F3"/>
    <w:rsid w:val="005A49D2"/>
    <w:rsid w:val="005A6FCA"/>
    <w:rsid w:val="005B0955"/>
    <w:rsid w:val="005B7856"/>
    <w:rsid w:val="005C2517"/>
    <w:rsid w:val="005D0BF4"/>
    <w:rsid w:val="005D1207"/>
    <w:rsid w:val="005E3429"/>
    <w:rsid w:val="005E48AA"/>
    <w:rsid w:val="005E48E5"/>
    <w:rsid w:val="005E78ED"/>
    <w:rsid w:val="005F301A"/>
    <w:rsid w:val="005F4AF4"/>
    <w:rsid w:val="005F4BA9"/>
    <w:rsid w:val="005F7606"/>
    <w:rsid w:val="005F781D"/>
    <w:rsid w:val="005F7D86"/>
    <w:rsid w:val="006003F1"/>
    <w:rsid w:val="0060470D"/>
    <w:rsid w:val="00605B85"/>
    <w:rsid w:val="006135A2"/>
    <w:rsid w:val="006144D9"/>
    <w:rsid w:val="00615603"/>
    <w:rsid w:val="0062084F"/>
    <w:rsid w:val="00620D95"/>
    <w:rsid w:val="0062139B"/>
    <w:rsid w:val="0062228B"/>
    <w:rsid w:val="00623DBA"/>
    <w:rsid w:val="006259F0"/>
    <w:rsid w:val="00625F3C"/>
    <w:rsid w:val="006277F8"/>
    <w:rsid w:val="00632AE4"/>
    <w:rsid w:val="00632EE3"/>
    <w:rsid w:val="006332ED"/>
    <w:rsid w:val="00633DBB"/>
    <w:rsid w:val="006366AD"/>
    <w:rsid w:val="006402E2"/>
    <w:rsid w:val="00640EBA"/>
    <w:rsid w:val="00656BCC"/>
    <w:rsid w:val="00657433"/>
    <w:rsid w:val="006622D0"/>
    <w:rsid w:val="006633F8"/>
    <w:rsid w:val="006738D7"/>
    <w:rsid w:val="00676BF8"/>
    <w:rsid w:val="00684F29"/>
    <w:rsid w:val="00686E68"/>
    <w:rsid w:val="0069378C"/>
    <w:rsid w:val="00693E0C"/>
    <w:rsid w:val="0069661E"/>
    <w:rsid w:val="0069665E"/>
    <w:rsid w:val="00697D2A"/>
    <w:rsid w:val="006A602C"/>
    <w:rsid w:val="006A6839"/>
    <w:rsid w:val="006A745E"/>
    <w:rsid w:val="006B6F98"/>
    <w:rsid w:val="006C32DB"/>
    <w:rsid w:val="006C3CC8"/>
    <w:rsid w:val="006D355A"/>
    <w:rsid w:val="006D4BC7"/>
    <w:rsid w:val="006D5E04"/>
    <w:rsid w:val="006E32DE"/>
    <w:rsid w:val="006E3F4F"/>
    <w:rsid w:val="006E6363"/>
    <w:rsid w:val="006F1307"/>
    <w:rsid w:val="006F282D"/>
    <w:rsid w:val="006F28FF"/>
    <w:rsid w:val="006F310F"/>
    <w:rsid w:val="006F4800"/>
    <w:rsid w:val="006F6FFD"/>
    <w:rsid w:val="006F754F"/>
    <w:rsid w:val="00700CF7"/>
    <w:rsid w:val="0071319F"/>
    <w:rsid w:val="007139B3"/>
    <w:rsid w:val="00716505"/>
    <w:rsid w:val="00717321"/>
    <w:rsid w:val="00724BFE"/>
    <w:rsid w:val="0072500B"/>
    <w:rsid w:val="007318D1"/>
    <w:rsid w:val="00734DC4"/>
    <w:rsid w:val="00751744"/>
    <w:rsid w:val="00751900"/>
    <w:rsid w:val="00752624"/>
    <w:rsid w:val="007535F1"/>
    <w:rsid w:val="00753E94"/>
    <w:rsid w:val="00754CD2"/>
    <w:rsid w:val="00761046"/>
    <w:rsid w:val="00762F63"/>
    <w:rsid w:val="007648A2"/>
    <w:rsid w:val="00764BD6"/>
    <w:rsid w:val="007734DB"/>
    <w:rsid w:val="007745FC"/>
    <w:rsid w:val="00776167"/>
    <w:rsid w:val="007776A5"/>
    <w:rsid w:val="00785ED9"/>
    <w:rsid w:val="00794A04"/>
    <w:rsid w:val="00796A67"/>
    <w:rsid w:val="007A0EC7"/>
    <w:rsid w:val="007A1A52"/>
    <w:rsid w:val="007A487E"/>
    <w:rsid w:val="007B0E3C"/>
    <w:rsid w:val="007B2521"/>
    <w:rsid w:val="007B3A42"/>
    <w:rsid w:val="007B5D4A"/>
    <w:rsid w:val="007B72AD"/>
    <w:rsid w:val="007C2170"/>
    <w:rsid w:val="007C2823"/>
    <w:rsid w:val="007C62AD"/>
    <w:rsid w:val="007D33CD"/>
    <w:rsid w:val="007D4578"/>
    <w:rsid w:val="007D4F61"/>
    <w:rsid w:val="007D7C23"/>
    <w:rsid w:val="007E6E8A"/>
    <w:rsid w:val="007F36EE"/>
    <w:rsid w:val="007F562E"/>
    <w:rsid w:val="00801826"/>
    <w:rsid w:val="008025E1"/>
    <w:rsid w:val="00802DED"/>
    <w:rsid w:val="00806EBE"/>
    <w:rsid w:val="0081126C"/>
    <w:rsid w:val="00812CE0"/>
    <w:rsid w:val="00813132"/>
    <w:rsid w:val="00813354"/>
    <w:rsid w:val="00820320"/>
    <w:rsid w:val="008225B1"/>
    <w:rsid w:val="008243E3"/>
    <w:rsid w:val="00824C59"/>
    <w:rsid w:val="00824FB7"/>
    <w:rsid w:val="00832111"/>
    <w:rsid w:val="00833E92"/>
    <w:rsid w:val="008346B2"/>
    <w:rsid w:val="00837A06"/>
    <w:rsid w:val="008500AA"/>
    <w:rsid w:val="0085048D"/>
    <w:rsid w:val="0085187A"/>
    <w:rsid w:val="008563BE"/>
    <w:rsid w:val="00857588"/>
    <w:rsid w:val="008576B9"/>
    <w:rsid w:val="008602A6"/>
    <w:rsid w:val="0086074C"/>
    <w:rsid w:val="008624DC"/>
    <w:rsid w:val="008660F2"/>
    <w:rsid w:val="008700E4"/>
    <w:rsid w:val="008701F6"/>
    <w:rsid w:val="00872D0A"/>
    <w:rsid w:val="008774AC"/>
    <w:rsid w:val="008811E7"/>
    <w:rsid w:val="0088176B"/>
    <w:rsid w:val="00882BB5"/>
    <w:rsid w:val="00885969"/>
    <w:rsid w:val="0088778F"/>
    <w:rsid w:val="00887987"/>
    <w:rsid w:val="00893D95"/>
    <w:rsid w:val="00895E42"/>
    <w:rsid w:val="008A051C"/>
    <w:rsid w:val="008A4E23"/>
    <w:rsid w:val="008A6A56"/>
    <w:rsid w:val="008B1B8C"/>
    <w:rsid w:val="008B401C"/>
    <w:rsid w:val="008B46F9"/>
    <w:rsid w:val="008B6DDA"/>
    <w:rsid w:val="008C0DA9"/>
    <w:rsid w:val="008C13F9"/>
    <w:rsid w:val="008C1B57"/>
    <w:rsid w:val="008C2951"/>
    <w:rsid w:val="008C3F75"/>
    <w:rsid w:val="008C7086"/>
    <w:rsid w:val="008D4E69"/>
    <w:rsid w:val="008D71E5"/>
    <w:rsid w:val="008D763C"/>
    <w:rsid w:val="008D7D85"/>
    <w:rsid w:val="008E2CCC"/>
    <w:rsid w:val="008E42AE"/>
    <w:rsid w:val="008E49EF"/>
    <w:rsid w:val="008E5826"/>
    <w:rsid w:val="008E6EA0"/>
    <w:rsid w:val="008F20AE"/>
    <w:rsid w:val="008F214F"/>
    <w:rsid w:val="008F2D73"/>
    <w:rsid w:val="008F722B"/>
    <w:rsid w:val="00902D14"/>
    <w:rsid w:val="00904139"/>
    <w:rsid w:val="00906231"/>
    <w:rsid w:val="00912E44"/>
    <w:rsid w:val="00913AEE"/>
    <w:rsid w:val="00915BB5"/>
    <w:rsid w:val="009165FE"/>
    <w:rsid w:val="009178D9"/>
    <w:rsid w:val="009200B3"/>
    <w:rsid w:val="0092163A"/>
    <w:rsid w:val="00926EF6"/>
    <w:rsid w:val="0093507B"/>
    <w:rsid w:val="00940FF4"/>
    <w:rsid w:val="00942412"/>
    <w:rsid w:val="0094450A"/>
    <w:rsid w:val="00945F8F"/>
    <w:rsid w:val="009538C2"/>
    <w:rsid w:val="009542D4"/>
    <w:rsid w:val="00956ACE"/>
    <w:rsid w:val="00956CA0"/>
    <w:rsid w:val="00964777"/>
    <w:rsid w:val="00973E44"/>
    <w:rsid w:val="00975212"/>
    <w:rsid w:val="00976534"/>
    <w:rsid w:val="00977A41"/>
    <w:rsid w:val="009809A8"/>
    <w:rsid w:val="00981BD6"/>
    <w:rsid w:val="00982616"/>
    <w:rsid w:val="0098334C"/>
    <w:rsid w:val="009875FF"/>
    <w:rsid w:val="009915F8"/>
    <w:rsid w:val="009961D5"/>
    <w:rsid w:val="009A3FE2"/>
    <w:rsid w:val="009A52C0"/>
    <w:rsid w:val="009A6189"/>
    <w:rsid w:val="009B152F"/>
    <w:rsid w:val="009B23DA"/>
    <w:rsid w:val="009B296A"/>
    <w:rsid w:val="009B4C09"/>
    <w:rsid w:val="009B6F69"/>
    <w:rsid w:val="009C3A4C"/>
    <w:rsid w:val="009C3AFB"/>
    <w:rsid w:val="009D1327"/>
    <w:rsid w:val="009D18BD"/>
    <w:rsid w:val="009D2F94"/>
    <w:rsid w:val="009D35F9"/>
    <w:rsid w:val="009D451C"/>
    <w:rsid w:val="009E1838"/>
    <w:rsid w:val="009E197B"/>
    <w:rsid w:val="009E2E40"/>
    <w:rsid w:val="009E3380"/>
    <w:rsid w:val="009E3A34"/>
    <w:rsid w:val="009F15E3"/>
    <w:rsid w:val="009F1A94"/>
    <w:rsid w:val="009F2592"/>
    <w:rsid w:val="009F2626"/>
    <w:rsid w:val="009F3986"/>
    <w:rsid w:val="009F485F"/>
    <w:rsid w:val="00A107F1"/>
    <w:rsid w:val="00A125CD"/>
    <w:rsid w:val="00A12C94"/>
    <w:rsid w:val="00A1716C"/>
    <w:rsid w:val="00A204A6"/>
    <w:rsid w:val="00A21D01"/>
    <w:rsid w:val="00A21E73"/>
    <w:rsid w:val="00A22154"/>
    <w:rsid w:val="00A244C1"/>
    <w:rsid w:val="00A265C5"/>
    <w:rsid w:val="00A2707B"/>
    <w:rsid w:val="00A32964"/>
    <w:rsid w:val="00A34CC5"/>
    <w:rsid w:val="00A42EF2"/>
    <w:rsid w:val="00A468CB"/>
    <w:rsid w:val="00A477A2"/>
    <w:rsid w:val="00A67E5A"/>
    <w:rsid w:val="00A74B47"/>
    <w:rsid w:val="00A7545C"/>
    <w:rsid w:val="00A7570D"/>
    <w:rsid w:val="00A75B58"/>
    <w:rsid w:val="00A805EF"/>
    <w:rsid w:val="00A86615"/>
    <w:rsid w:val="00A90520"/>
    <w:rsid w:val="00A91361"/>
    <w:rsid w:val="00A9211F"/>
    <w:rsid w:val="00A97193"/>
    <w:rsid w:val="00AA29E6"/>
    <w:rsid w:val="00AA3B27"/>
    <w:rsid w:val="00AA6480"/>
    <w:rsid w:val="00AA79A5"/>
    <w:rsid w:val="00AB1221"/>
    <w:rsid w:val="00AB3ED3"/>
    <w:rsid w:val="00AB50B7"/>
    <w:rsid w:val="00AC0FAE"/>
    <w:rsid w:val="00AC3A6B"/>
    <w:rsid w:val="00AC4D42"/>
    <w:rsid w:val="00AC5FE4"/>
    <w:rsid w:val="00AD0975"/>
    <w:rsid w:val="00AD311D"/>
    <w:rsid w:val="00AD44EE"/>
    <w:rsid w:val="00AD5E21"/>
    <w:rsid w:val="00AD6DBF"/>
    <w:rsid w:val="00AE13E9"/>
    <w:rsid w:val="00AE1477"/>
    <w:rsid w:val="00AE5412"/>
    <w:rsid w:val="00AE756E"/>
    <w:rsid w:val="00AF33DC"/>
    <w:rsid w:val="00AF5196"/>
    <w:rsid w:val="00AF76DE"/>
    <w:rsid w:val="00B06897"/>
    <w:rsid w:val="00B20C8D"/>
    <w:rsid w:val="00B231ED"/>
    <w:rsid w:val="00B23357"/>
    <w:rsid w:val="00B23598"/>
    <w:rsid w:val="00B26B2D"/>
    <w:rsid w:val="00B27287"/>
    <w:rsid w:val="00B348F0"/>
    <w:rsid w:val="00B46177"/>
    <w:rsid w:val="00B47069"/>
    <w:rsid w:val="00B53D7F"/>
    <w:rsid w:val="00B55496"/>
    <w:rsid w:val="00B57115"/>
    <w:rsid w:val="00B6037F"/>
    <w:rsid w:val="00B60F81"/>
    <w:rsid w:val="00B67D4B"/>
    <w:rsid w:val="00B7034F"/>
    <w:rsid w:val="00B72637"/>
    <w:rsid w:val="00B76548"/>
    <w:rsid w:val="00B80F64"/>
    <w:rsid w:val="00B81D5E"/>
    <w:rsid w:val="00B82588"/>
    <w:rsid w:val="00B8301E"/>
    <w:rsid w:val="00B84625"/>
    <w:rsid w:val="00B85267"/>
    <w:rsid w:val="00B90F7D"/>
    <w:rsid w:val="00B93528"/>
    <w:rsid w:val="00B94BDD"/>
    <w:rsid w:val="00BA1D88"/>
    <w:rsid w:val="00BA1E62"/>
    <w:rsid w:val="00BA5621"/>
    <w:rsid w:val="00BA6279"/>
    <w:rsid w:val="00BB52BA"/>
    <w:rsid w:val="00BB70A5"/>
    <w:rsid w:val="00BC31E8"/>
    <w:rsid w:val="00BC7719"/>
    <w:rsid w:val="00BD0247"/>
    <w:rsid w:val="00BD21EF"/>
    <w:rsid w:val="00BD3039"/>
    <w:rsid w:val="00BD5771"/>
    <w:rsid w:val="00BD57F8"/>
    <w:rsid w:val="00BD5810"/>
    <w:rsid w:val="00BD6FB2"/>
    <w:rsid w:val="00BE2980"/>
    <w:rsid w:val="00BF19A1"/>
    <w:rsid w:val="00BF3DD6"/>
    <w:rsid w:val="00BF567B"/>
    <w:rsid w:val="00BF6362"/>
    <w:rsid w:val="00BF785D"/>
    <w:rsid w:val="00C004AA"/>
    <w:rsid w:val="00C009C6"/>
    <w:rsid w:val="00C01F93"/>
    <w:rsid w:val="00C04E19"/>
    <w:rsid w:val="00C05F0E"/>
    <w:rsid w:val="00C076D0"/>
    <w:rsid w:val="00C10460"/>
    <w:rsid w:val="00C135F6"/>
    <w:rsid w:val="00C13605"/>
    <w:rsid w:val="00C13A7C"/>
    <w:rsid w:val="00C2288E"/>
    <w:rsid w:val="00C22E01"/>
    <w:rsid w:val="00C24595"/>
    <w:rsid w:val="00C3615C"/>
    <w:rsid w:val="00C37CA7"/>
    <w:rsid w:val="00C41ECC"/>
    <w:rsid w:val="00C44C05"/>
    <w:rsid w:val="00C45D64"/>
    <w:rsid w:val="00C46FA9"/>
    <w:rsid w:val="00C47D57"/>
    <w:rsid w:val="00C51441"/>
    <w:rsid w:val="00C53372"/>
    <w:rsid w:val="00C555B6"/>
    <w:rsid w:val="00C62B68"/>
    <w:rsid w:val="00C6308C"/>
    <w:rsid w:val="00C644F5"/>
    <w:rsid w:val="00C64EAF"/>
    <w:rsid w:val="00C701E1"/>
    <w:rsid w:val="00C72DFA"/>
    <w:rsid w:val="00C75ADB"/>
    <w:rsid w:val="00C83350"/>
    <w:rsid w:val="00C863E2"/>
    <w:rsid w:val="00C86D14"/>
    <w:rsid w:val="00C97CC8"/>
    <w:rsid w:val="00C97E9E"/>
    <w:rsid w:val="00CA0592"/>
    <w:rsid w:val="00CA080B"/>
    <w:rsid w:val="00CA17F1"/>
    <w:rsid w:val="00CA1AA9"/>
    <w:rsid w:val="00CA38C6"/>
    <w:rsid w:val="00CA4CF7"/>
    <w:rsid w:val="00CA6E76"/>
    <w:rsid w:val="00CA737A"/>
    <w:rsid w:val="00CA7D2E"/>
    <w:rsid w:val="00CB1ADE"/>
    <w:rsid w:val="00CB6C2F"/>
    <w:rsid w:val="00CC01E7"/>
    <w:rsid w:val="00CC21C6"/>
    <w:rsid w:val="00CC6AD8"/>
    <w:rsid w:val="00CD0F4E"/>
    <w:rsid w:val="00CD11C1"/>
    <w:rsid w:val="00CD1F67"/>
    <w:rsid w:val="00CD23D9"/>
    <w:rsid w:val="00CD2742"/>
    <w:rsid w:val="00CD2B47"/>
    <w:rsid w:val="00CD40D2"/>
    <w:rsid w:val="00CD59C7"/>
    <w:rsid w:val="00CE4C70"/>
    <w:rsid w:val="00CE5E05"/>
    <w:rsid w:val="00CE7BE8"/>
    <w:rsid w:val="00CE7EF4"/>
    <w:rsid w:val="00CF057A"/>
    <w:rsid w:val="00CF1FF4"/>
    <w:rsid w:val="00D00BAD"/>
    <w:rsid w:val="00D02F70"/>
    <w:rsid w:val="00D047C9"/>
    <w:rsid w:val="00D04DE5"/>
    <w:rsid w:val="00D069E0"/>
    <w:rsid w:val="00D1137C"/>
    <w:rsid w:val="00D14DED"/>
    <w:rsid w:val="00D17C8D"/>
    <w:rsid w:val="00D20494"/>
    <w:rsid w:val="00D207D0"/>
    <w:rsid w:val="00D30D9E"/>
    <w:rsid w:val="00D31BE7"/>
    <w:rsid w:val="00D3272A"/>
    <w:rsid w:val="00D33EE1"/>
    <w:rsid w:val="00D35206"/>
    <w:rsid w:val="00D362A9"/>
    <w:rsid w:val="00D36813"/>
    <w:rsid w:val="00D415D5"/>
    <w:rsid w:val="00D41768"/>
    <w:rsid w:val="00D4226D"/>
    <w:rsid w:val="00D45791"/>
    <w:rsid w:val="00D4731E"/>
    <w:rsid w:val="00D47335"/>
    <w:rsid w:val="00D526BE"/>
    <w:rsid w:val="00D609C8"/>
    <w:rsid w:val="00D61578"/>
    <w:rsid w:val="00D656F3"/>
    <w:rsid w:val="00D676B8"/>
    <w:rsid w:val="00D677C5"/>
    <w:rsid w:val="00D70DF5"/>
    <w:rsid w:val="00D72AC6"/>
    <w:rsid w:val="00D8013C"/>
    <w:rsid w:val="00D806C6"/>
    <w:rsid w:val="00D809E8"/>
    <w:rsid w:val="00D83379"/>
    <w:rsid w:val="00D844FD"/>
    <w:rsid w:val="00D84B07"/>
    <w:rsid w:val="00D87E80"/>
    <w:rsid w:val="00D900F8"/>
    <w:rsid w:val="00D90298"/>
    <w:rsid w:val="00D9520D"/>
    <w:rsid w:val="00DA213A"/>
    <w:rsid w:val="00DA3B3D"/>
    <w:rsid w:val="00DA69E2"/>
    <w:rsid w:val="00DA7A7B"/>
    <w:rsid w:val="00DB41C8"/>
    <w:rsid w:val="00DB4DF0"/>
    <w:rsid w:val="00DB6089"/>
    <w:rsid w:val="00DC3085"/>
    <w:rsid w:val="00DC5DD5"/>
    <w:rsid w:val="00DD5429"/>
    <w:rsid w:val="00DD6D04"/>
    <w:rsid w:val="00DE2558"/>
    <w:rsid w:val="00DE5774"/>
    <w:rsid w:val="00DF2E6B"/>
    <w:rsid w:val="00DF3332"/>
    <w:rsid w:val="00DF47C9"/>
    <w:rsid w:val="00E01BA6"/>
    <w:rsid w:val="00E02A27"/>
    <w:rsid w:val="00E05E8E"/>
    <w:rsid w:val="00E1070B"/>
    <w:rsid w:val="00E1252C"/>
    <w:rsid w:val="00E14E14"/>
    <w:rsid w:val="00E1510A"/>
    <w:rsid w:val="00E2096E"/>
    <w:rsid w:val="00E25B52"/>
    <w:rsid w:val="00E3496C"/>
    <w:rsid w:val="00E43C42"/>
    <w:rsid w:val="00E4611C"/>
    <w:rsid w:val="00E469D2"/>
    <w:rsid w:val="00E513C8"/>
    <w:rsid w:val="00E525B8"/>
    <w:rsid w:val="00E55325"/>
    <w:rsid w:val="00E559D9"/>
    <w:rsid w:val="00E56565"/>
    <w:rsid w:val="00E57A3D"/>
    <w:rsid w:val="00E60B9E"/>
    <w:rsid w:val="00E64A02"/>
    <w:rsid w:val="00E66F4E"/>
    <w:rsid w:val="00E67305"/>
    <w:rsid w:val="00E67603"/>
    <w:rsid w:val="00E71E4A"/>
    <w:rsid w:val="00E7225C"/>
    <w:rsid w:val="00E73546"/>
    <w:rsid w:val="00E73859"/>
    <w:rsid w:val="00E74AF2"/>
    <w:rsid w:val="00E7764C"/>
    <w:rsid w:val="00E80562"/>
    <w:rsid w:val="00E82F86"/>
    <w:rsid w:val="00E84375"/>
    <w:rsid w:val="00E86EBD"/>
    <w:rsid w:val="00E91065"/>
    <w:rsid w:val="00E927BF"/>
    <w:rsid w:val="00E935AD"/>
    <w:rsid w:val="00E97F0A"/>
    <w:rsid w:val="00EA032B"/>
    <w:rsid w:val="00EA2429"/>
    <w:rsid w:val="00EA3C59"/>
    <w:rsid w:val="00EA458C"/>
    <w:rsid w:val="00EA7D0F"/>
    <w:rsid w:val="00EB32F2"/>
    <w:rsid w:val="00EB7A76"/>
    <w:rsid w:val="00EC58EC"/>
    <w:rsid w:val="00EC66B2"/>
    <w:rsid w:val="00EC7F5E"/>
    <w:rsid w:val="00ED5A18"/>
    <w:rsid w:val="00EE08C1"/>
    <w:rsid w:val="00EE3CFE"/>
    <w:rsid w:val="00EE6CDB"/>
    <w:rsid w:val="00EF0342"/>
    <w:rsid w:val="00EF0815"/>
    <w:rsid w:val="00EF234E"/>
    <w:rsid w:val="00EF50D7"/>
    <w:rsid w:val="00EF6C7B"/>
    <w:rsid w:val="00F00260"/>
    <w:rsid w:val="00F01558"/>
    <w:rsid w:val="00F01E0F"/>
    <w:rsid w:val="00F034BD"/>
    <w:rsid w:val="00F04384"/>
    <w:rsid w:val="00F04DA9"/>
    <w:rsid w:val="00F0508C"/>
    <w:rsid w:val="00F10EA2"/>
    <w:rsid w:val="00F13762"/>
    <w:rsid w:val="00F148EE"/>
    <w:rsid w:val="00F16212"/>
    <w:rsid w:val="00F20167"/>
    <w:rsid w:val="00F22B09"/>
    <w:rsid w:val="00F24693"/>
    <w:rsid w:val="00F267DA"/>
    <w:rsid w:val="00F322EC"/>
    <w:rsid w:val="00F35FCE"/>
    <w:rsid w:val="00F364E0"/>
    <w:rsid w:val="00F37D71"/>
    <w:rsid w:val="00F40487"/>
    <w:rsid w:val="00F44A4B"/>
    <w:rsid w:val="00F4505F"/>
    <w:rsid w:val="00F45DD4"/>
    <w:rsid w:val="00F50750"/>
    <w:rsid w:val="00F50F60"/>
    <w:rsid w:val="00F510A4"/>
    <w:rsid w:val="00F54AC5"/>
    <w:rsid w:val="00F54B5F"/>
    <w:rsid w:val="00F5695D"/>
    <w:rsid w:val="00F57976"/>
    <w:rsid w:val="00F57CBF"/>
    <w:rsid w:val="00F6030E"/>
    <w:rsid w:val="00F61275"/>
    <w:rsid w:val="00F65436"/>
    <w:rsid w:val="00F668F4"/>
    <w:rsid w:val="00F7067E"/>
    <w:rsid w:val="00F71B43"/>
    <w:rsid w:val="00F744CF"/>
    <w:rsid w:val="00F74F2B"/>
    <w:rsid w:val="00F751C0"/>
    <w:rsid w:val="00F80E02"/>
    <w:rsid w:val="00F8259F"/>
    <w:rsid w:val="00F84930"/>
    <w:rsid w:val="00F854D1"/>
    <w:rsid w:val="00F857B6"/>
    <w:rsid w:val="00F85BDC"/>
    <w:rsid w:val="00F90DB2"/>
    <w:rsid w:val="00F933C5"/>
    <w:rsid w:val="00F95FD5"/>
    <w:rsid w:val="00F9770A"/>
    <w:rsid w:val="00F97E85"/>
    <w:rsid w:val="00FB30F3"/>
    <w:rsid w:val="00FB3535"/>
    <w:rsid w:val="00FB3A6A"/>
    <w:rsid w:val="00FB4200"/>
    <w:rsid w:val="00FB61A1"/>
    <w:rsid w:val="00FB65A4"/>
    <w:rsid w:val="00FB7CF3"/>
    <w:rsid w:val="00FC1AC2"/>
    <w:rsid w:val="00FC2AB5"/>
    <w:rsid w:val="00FC4CE1"/>
    <w:rsid w:val="00FC69A6"/>
    <w:rsid w:val="00FD0738"/>
    <w:rsid w:val="00FD4223"/>
    <w:rsid w:val="00FD6C21"/>
    <w:rsid w:val="00FE3743"/>
    <w:rsid w:val="00FE7FF0"/>
    <w:rsid w:val="00FF00AD"/>
    <w:rsid w:val="00FF0456"/>
    <w:rsid w:val="00FF3D9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FB9063"/>
  <w15:docId w15:val="{6A4412C5-F564-0F42-A564-2A6F36FC6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811E7"/>
    <w:pPr>
      <w:spacing w:after="280" w:line="240" w:lineRule="auto"/>
    </w:pPr>
    <w:rPr>
      <w:rFonts w:ascii="Arial" w:eastAsia="Times New Roman" w:hAnsi="Arial" w:cs="Arial"/>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765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653"/>
    <w:rPr>
      <w:rFonts w:ascii="Tahoma" w:eastAsia="Times New Roman" w:hAnsi="Tahoma" w:cs="Tahoma"/>
      <w:sz w:val="16"/>
      <w:szCs w:val="16"/>
      <w:lang w:eastAsia="en-NZ"/>
    </w:rPr>
  </w:style>
  <w:style w:type="paragraph" w:styleId="Header">
    <w:name w:val="header"/>
    <w:basedOn w:val="Normal"/>
    <w:link w:val="HeaderChar"/>
    <w:uiPriority w:val="99"/>
    <w:unhideWhenUsed/>
    <w:rsid w:val="004205F5"/>
    <w:pPr>
      <w:tabs>
        <w:tab w:val="center" w:pos="4680"/>
        <w:tab w:val="right" w:pos="9360"/>
      </w:tabs>
      <w:spacing w:after="0"/>
    </w:pPr>
  </w:style>
  <w:style w:type="character" w:customStyle="1" w:styleId="HeaderChar">
    <w:name w:val="Header Char"/>
    <w:basedOn w:val="DefaultParagraphFont"/>
    <w:link w:val="Header"/>
    <w:uiPriority w:val="99"/>
    <w:rsid w:val="004205F5"/>
    <w:rPr>
      <w:rFonts w:ascii="Arial" w:eastAsia="Times New Roman" w:hAnsi="Arial" w:cs="Arial"/>
      <w:sz w:val="20"/>
      <w:szCs w:val="20"/>
      <w:lang w:eastAsia="en-NZ"/>
    </w:rPr>
  </w:style>
  <w:style w:type="paragraph" w:styleId="Footer">
    <w:name w:val="footer"/>
    <w:basedOn w:val="Normal"/>
    <w:link w:val="FooterChar"/>
    <w:uiPriority w:val="99"/>
    <w:unhideWhenUsed/>
    <w:rsid w:val="004205F5"/>
    <w:pPr>
      <w:tabs>
        <w:tab w:val="center" w:pos="4680"/>
        <w:tab w:val="right" w:pos="9360"/>
      </w:tabs>
      <w:spacing w:after="0"/>
    </w:pPr>
  </w:style>
  <w:style w:type="character" w:customStyle="1" w:styleId="FooterChar">
    <w:name w:val="Footer Char"/>
    <w:basedOn w:val="DefaultParagraphFont"/>
    <w:link w:val="Footer"/>
    <w:uiPriority w:val="99"/>
    <w:rsid w:val="004205F5"/>
    <w:rPr>
      <w:rFonts w:ascii="Arial" w:eastAsia="Times New Roman" w:hAnsi="Arial" w:cs="Arial"/>
      <w:sz w:val="20"/>
      <w:szCs w:val="20"/>
      <w:lang w:eastAsia="en-NZ"/>
    </w:rPr>
  </w:style>
  <w:style w:type="paragraph" w:styleId="ListParagraph">
    <w:name w:val="List Paragraph"/>
    <w:basedOn w:val="Normal"/>
    <w:uiPriority w:val="34"/>
    <w:qFormat/>
    <w:rsid w:val="008563BE"/>
    <w:pPr>
      <w:spacing w:after="200" w:line="276" w:lineRule="auto"/>
      <w:ind w:left="720"/>
      <w:contextualSpacing/>
    </w:pPr>
    <w:rPr>
      <w:rFonts w:asciiTheme="minorHAnsi" w:eastAsiaTheme="minorEastAsia" w:hAnsiTheme="minorHAnsi" w:cs="Angsana New"/>
      <w:sz w:val="22"/>
      <w:szCs w:val="28"/>
      <w:lang w:val="en-US" w:eastAsia="zh-TW" w:bidi="th-TH"/>
    </w:rPr>
  </w:style>
  <w:style w:type="character" w:styleId="CommentReference">
    <w:name w:val="annotation reference"/>
    <w:basedOn w:val="DefaultParagraphFont"/>
    <w:uiPriority w:val="99"/>
    <w:semiHidden/>
    <w:unhideWhenUsed/>
    <w:rsid w:val="00391F22"/>
    <w:rPr>
      <w:sz w:val="16"/>
      <w:szCs w:val="16"/>
    </w:rPr>
  </w:style>
  <w:style w:type="paragraph" w:styleId="CommentText">
    <w:name w:val="annotation text"/>
    <w:basedOn w:val="Normal"/>
    <w:link w:val="CommentTextChar"/>
    <w:uiPriority w:val="99"/>
    <w:unhideWhenUsed/>
    <w:rsid w:val="00391F22"/>
  </w:style>
  <w:style w:type="character" w:customStyle="1" w:styleId="CommentTextChar">
    <w:name w:val="Comment Text Char"/>
    <w:basedOn w:val="DefaultParagraphFont"/>
    <w:link w:val="CommentText"/>
    <w:uiPriority w:val="99"/>
    <w:rsid w:val="00391F22"/>
    <w:rPr>
      <w:rFonts w:ascii="Arial" w:eastAsia="Times New Roman" w:hAnsi="Arial" w:cs="Arial"/>
      <w:sz w:val="20"/>
      <w:szCs w:val="20"/>
      <w:lang w:eastAsia="en-NZ"/>
    </w:rPr>
  </w:style>
  <w:style w:type="paragraph" w:styleId="CommentSubject">
    <w:name w:val="annotation subject"/>
    <w:basedOn w:val="CommentText"/>
    <w:next w:val="CommentText"/>
    <w:link w:val="CommentSubjectChar"/>
    <w:uiPriority w:val="99"/>
    <w:semiHidden/>
    <w:unhideWhenUsed/>
    <w:rsid w:val="00391F22"/>
    <w:rPr>
      <w:b/>
      <w:bCs/>
    </w:rPr>
  </w:style>
  <w:style w:type="character" w:customStyle="1" w:styleId="CommentSubjectChar">
    <w:name w:val="Comment Subject Char"/>
    <w:basedOn w:val="CommentTextChar"/>
    <w:link w:val="CommentSubject"/>
    <w:uiPriority w:val="99"/>
    <w:semiHidden/>
    <w:rsid w:val="00391F22"/>
    <w:rPr>
      <w:rFonts w:ascii="Arial" w:eastAsia="Times New Roman" w:hAnsi="Arial" w:cs="Arial"/>
      <w:b/>
      <w:bCs/>
      <w:sz w:val="20"/>
      <w:szCs w:val="20"/>
      <w:lang w:eastAsia="en-NZ"/>
    </w:rPr>
  </w:style>
  <w:style w:type="paragraph" w:styleId="Title">
    <w:name w:val="Title"/>
    <w:basedOn w:val="Normal"/>
    <w:link w:val="TitleChar"/>
    <w:qFormat/>
    <w:rsid w:val="00D656F3"/>
    <w:pPr>
      <w:spacing w:after="0"/>
      <w:jc w:val="center"/>
    </w:pPr>
    <w:rPr>
      <w:b/>
      <w:bCs/>
      <w:sz w:val="32"/>
      <w:szCs w:val="24"/>
      <w:lang w:val="en-US" w:eastAsia="en-US"/>
    </w:rPr>
  </w:style>
  <w:style w:type="character" w:customStyle="1" w:styleId="TitleChar">
    <w:name w:val="Title Char"/>
    <w:basedOn w:val="DefaultParagraphFont"/>
    <w:link w:val="Title"/>
    <w:rsid w:val="00D656F3"/>
    <w:rPr>
      <w:rFonts w:ascii="Arial" w:eastAsia="Times New Roman" w:hAnsi="Arial" w:cs="Arial"/>
      <w:b/>
      <w:bCs/>
      <w:sz w:val="32"/>
      <w:szCs w:val="24"/>
      <w:lang w:val="en-US"/>
    </w:rPr>
  </w:style>
  <w:style w:type="paragraph" w:styleId="Revision">
    <w:name w:val="Revision"/>
    <w:hidden/>
    <w:uiPriority w:val="99"/>
    <w:semiHidden/>
    <w:rsid w:val="001B7C85"/>
    <w:pPr>
      <w:spacing w:after="0" w:line="240" w:lineRule="auto"/>
    </w:pPr>
    <w:rPr>
      <w:rFonts w:ascii="Arial" w:eastAsia="Times New Roman" w:hAnsi="Arial" w:cs="Arial"/>
      <w:sz w:val="20"/>
      <w:szCs w:val="20"/>
      <w:lang w:eastAsia="en-NZ"/>
    </w:rPr>
  </w:style>
  <w:style w:type="character" w:styleId="Hyperlink">
    <w:name w:val="Hyperlink"/>
    <w:basedOn w:val="DefaultParagraphFont"/>
    <w:uiPriority w:val="99"/>
    <w:unhideWhenUsed/>
    <w:rsid w:val="00E74AF2"/>
    <w:rPr>
      <w:color w:val="0000FF" w:themeColor="hyperlink"/>
      <w:u w:val="single"/>
    </w:rPr>
  </w:style>
  <w:style w:type="paragraph" w:customStyle="1" w:styleId="BasicParagraph">
    <w:name w:val="[Basic Paragraph]"/>
    <w:basedOn w:val="Normal"/>
    <w:uiPriority w:val="99"/>
    <w:rsid w:val="00E74AF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en-US"/>
    </w:rPr>
  </w:style>
  <w:style w:type="numbering" w:customStyle="1" w:styleId="List41">
    <w:name w:val="List 41"/>
    <w:rsid w:val="00397231"/>
    <w:pPr>
      <w:numPr>
        <w:numId w:val="17"/>
      </w:numPr>
    </w:pPr>
  </w:style>
  <w:style w:type="numbering" w:customStyle="1" w:styleId="List7">
    <w:name w:val="List 7"/>
    <w:rsid w:val="00397231"/>
    <w:pPr>
      <w:numPr>
        <w:numId w:val="18"/>
      </w:numPr>
    </w:pPr>
  </w:style>
  <w:style w:type="table" w:styleId="LightShading-Accent1">
    <w:name w:val="Light Shading Accent 1"/>
    <w:basedOn w:val="TableNormal"/>
    <w:uiPriority w:val="60"/>
    <w:rsid w:val="006E3F4F"/>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684F29"/>
  </w:style>
  <w:style w:type="paragraph" w:styleId="HTMLPreformatted">
    <w:name w:val="HTML Preformatted"/>
    <w:basedOn w:val="Normal"/>
    <w:link w:val="HTMLPreformattedChar"/>
    <w:uiPriority w:val="99"/>
    <w:semiHidden/>
    <w:unhideWhenUsed/>
    <w:rsid w:val="00C22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C2288E"/>
    <w:rPr>
      <w:rFonts w:ascii="Courier New" w:eastAsia="Times New Roman" w:hAnsi="Courier New" w:cs="Courier New"/>
      <w:sz w:val="20"/>
      <w:szCs w:val="20"/>
      <w:lang w:eastAsia="en-GB"/>
    </w:rPr>
  </w:style>
  <w:style w:type="paragraph" w:styleId="NormalWeb">
    <w:name w:val="Normal (Web)"/>
    <w:basedOn w:val="Normal"/>
    <w:uiPriority w:val="99"/>
    <w:semiHidden/>
    <w:unhideWhenUsed/>
    <w:rsid w:val="004D41D2"/>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7305">
      <w:bodyDiv w:val="1"/>
      <w:marLeft w:val="0"/>
      <w:marRight w:val="0"/>
      <w:marTop w:val="0"/>
      <w:marBottom w:val="0"/>
      <w:divBdr>
        <w:top w:val="none" w:sz="0" w:space="0" w:color="auto"/>
        <w:left w:val="none" w:sz="0" w:space="0" w:color="auto"/>
        <w:bottom w:val="none" w:sz="0" w:space="0" w:color="auto"/>
        <w:right w:val="none" w:sz="0" w:space="0" w:color="auto"/>
      </w:divBdr>
    </w:div>
    <w:div w:id="126557902">
      <w:bodyDiv w:val="1"/>
      <w:marLeft w:val="0"/>
      <w:marRight w:val="0"/>
      <w:marTop w:val="0"/>
      <w:marBottom w:val="0"/>
      <w:divBdr>
        <w:top w:val="none" w:sz="0" w:space="0" w:color="auto"/>
        <w:left w:val="none" w:sz="0" w:space="0" w:color="auto"/>
        <w:bottom w:val="none" w:sz="0" w:space="0" w:color="auto"/>
        <w:right w:val="none" w:sz="0" w:space="0" w:color="auto"/>
      </w:divBdr>
    </w:div>
    <w:div w:id="183634112">
      <w:bodyDiv w:val="1"/>
      <w:marLeft w:val="0"/>
      <w:marRight w:val="0"/>
      <w:marTop w:val="0"/>
      <w:marBottom w:val="0"/>
      <w:divBdr>
        <w:top w:val="none" w:sz="0" w:space="0" w:color="auto"/>
        <w:left w:val="none" w:sz="0" w:space="0" w:color="auto"/>
        <w:bottom w:val="none" w:sz="0" w:space="0" w:color="auto"/>
        <w:right w:val="none" w:sz="0" w:space="0" w:color="auto"/>
      </w:divBdr>
    </w:div>
    <w:div w:id="263804447">
      <w:bodyDiv w:val="1"/>
      <w:marLeft w:val="0"/>
      <w:marRight w:val="0"/>
      <w:marTop w:val="0"/>
      <w:marBottom w:val="0"/>
      <w:divBdr>
        <w:top w:val="none" w:sz="0" w:space="0" w:color="auto"/>
        <w:left w:val="none" w:sz="0" w:space="0" w:color="auto"/>
        <w:bottom w:val="none" w:sz="0" w:space="0" w:color="auto"/>
        <w:right w:val="none" w:sz="0" w:space="0" w:color="auto"/>
      </w:divBdr>
    </w:div>
    <w:div w:id="270745948">
      <w:bodyDiv w:val="1"/>
      <w:marLeft w:val="0"/>
      <w:marRight w:val="0"/>
      <w:marTop w:val="0"/>
      <w:marBottom w:val="0"/>
      <w:divBdr>
        <w:top w:val="none" w:sz="0" w:space="0" w:color="auto"/>
        <w:left w:val="none" w:sz="0" w:space="0" w:color="auto"/>
        <w:bottom w:val="none" w:sz="0" w:space="0" w:color="auto"/>
        <w:right w:val="none" w:sz="0" w:space="0" w:color="auto"/>
      </w:divBdr>
      <w:divsChild>
        <w:div w:id="494498574">
          <w:marLeft w:val="0"/>
          <w:marRight w:val="0"/>
          <w:marTop w:val="0"/>
          <w:marBottom w:val="0"/>
          <w:divBdr>
            <w:top w:val="none" w:sz="0" w:space="0" w:color="auto"/>
            <w:left w:val="none" w:sz="0" w:space="0" w:color="auto"/>
            <w:bottom w:val="none" w:sz="0" w:space="0" w:color="auto"/>
            <w:right w:val="none" w:sz="0" w:space="0" w:color="auto"/>
          </w:divBdr>
          <w:divsChild>
            <w:div w:id="1866091096">
              <w:marLeft w:val="0"/>
              <w:marRight w:val="0"/>
              <w:marTop w:val="0"/>
              <w:marBottom w:val="0"/>
              <w:divBdr>
                <w:top w:val="none" w:sz="0" w:space="0" w:color="auto"/>
                <w:left w:val="none" w:sz="0" w:space="0" w:color="auto"/>
                <w:bottom w:val="none" w:sz="0" w:space="0" w:color="auto"/>
                <w:right w:val="none" w:sz="0" w:space="0" w:color="auto"/>
              </w:divBdr>
              <w:divsChild>
                <w:div w:id="9143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78655">
      <w:bodyDiv w:val="1"/>
      <w:marLeft w:val="0"/>
      <w:marRight w:val="0"/>
      <w:marTop w:val="0"/>
      <w:marBottom w:val="0"/>
      <w:divBdr>
        <w:top w:val="none" w:sz="0" w:space="0" w:color="auto"/>
        <w:left w:val="none" w:sz="0" w:space="0" w:color="auto"/>
        <w:bottom w:val="none" w:sz="0" w:space="0" w:color="auto"/>
        <w:right w:val="none" w:sz="0" w:space="0" w:color="auto"/>
      </w:divBdr>
      <w:divsChild>
        <w:div w:id="866793566">
          <w:marLeft w:val="0"/>
          <w:marRight w:val="0"/>
          <w:marTop w:val="0"/>
          <w:marBottom w:val="0"/>
          <w:divBdr>
            <w:top w:val="none" w:sz="0" w:space="0" w:color="auto"/>
            <w:left w:val="none" w:sz="0" w:space="0" w:color="auto"/>
            <w:bottom w:val="none" w:sz="0" w:space="0" w:color="auto"/>
            <w:right w:val="none" w:sz="0" w:space="0" w:color="auto"/>
          </w:divBdr>
          <w:divsChild>
            <w:div w:id="1954480369">
              <w:marLeft w:val="0"/>
              <w:marRight w:val="0"/>
              <w:marTop w:val="0"/>
              <w:marBottom w:val="0"/>
              <w:divBdr>
                <w:top w:val="none" w:sz="0" w:space="0" w:color="auto"/>
                <w:left w:val="none" w:sz="0" w:space="0" w:color="auto"/>
                <w:bottom w:val="none" w:sz="0" w:space="0" w:color="auto"/>
                <w:right w:val="none" w:sz="0" w:space="0" w:color="auto"/>
              </w:divBdr>
              <w:divsChild>
                <w:div w:id="239100958">
                  <w:marLeft w:val="0"/>
                  <w:marRight w:val="0"/>
                  <w:marTop w:val="0"/>
                  <w:marBottom w:val="0"/>
                  <w:divBdr>
                    <w:top w:val="none" w:sz="0" w:space="0" w:color="auto"/>
                    <w:left w:val="none" w:sz="0" w:space="0" w:color="auto"/>
                    <w:bottom w:val="none" w:sz="0" w:space="0" w:color="auto"/>
                    <w:right w:val="none" w:sz="0" w:space="0" w:color="auto"/>
                  </w:divBdr>
                  <w:divsChild>
                    <w:div w:id="182940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96833">
      <w:bodyDiv w:val="1"/>
      <w:marLeft w:val="0"/>
      <w:marRight w:val="0"/>
      <w:marTop w:val="0"/>
      <w:marBottom w:val="0"/>
      <w:divBdr>
        <w:top w:val="none" w:sz="0" w:space="0" w:color="auto"/>
        <w:left w:val="none" w:sz="0" w:space="0" w:color="auto"/>
        <w:bottom w:val="none" w:sz="0" w:space="0" w:color="auto"/>
        <w:right w:val="none" w:sz="0" w:space="0" w:color="auto"/>
      </w:divBdr>
    </w:div>
    <w:div w:id="545261055">
      <w:bodyDiv w:val="1"/>
      <w:marLeft w:val="0"/>
      <w:marRight w:val="0"/>
      <w:marTop w:val="0"/>
      <w:marBottom w:val="0"/>
      <w:divBdr>
        <w:top w:val="none" w:sz="0" w:space="0" w:color="auto"/>
        <w:left w:val="none" w:sz="0" w:space="0" w:color="auto"/>
        <w:bottom w:val="none" w:sz="0" w:space="0" w:color="auto"/>
        <w:right w:val="none" w:sz="0" w:space="0" w:color="auto"/>
      </w:divBdr>
      <w:divsChild>
        <w:div w:id="231159035">
          <w:marLeft w:val="0"/>
          <w:marRight w:val="0"/>
          <w:marTop w:val="0"/>
          <w:marBottom w:val="0"/>
          <w:divBdr>
            <w:top w:val="none" w:sz="0" w:space="0" w:color="auto"/>
            <w:left w:val="none" w:sz="0" w:space="0" w:color="auto"/>
            <w:bottom w:val="none" w:sz="0" w:space="0" w:color="auto"/>
            <w:right w:val="none" w:sz="0" w:space="0" w:color="auto"/>
          </w:divBdr>
          <w:divsChild>
            <w:div w:id="1872300276">
              <w:marLeft w:val="0"/>
              <w:marRight w:val="0"/>
              <w:marTop w:val="0"/>
              <w:marBottom w:val="0"/>
              <w:divBdr>
                <w:top w:val="none" w:sz="0" w:space="0" w:color="auto"/>
                <w:left w:val="none" w:sz="0" w:space="0" w:color="auto"/>
                <w:bottom w:val="none" w:sz="0" w:space="0" w:color="auto"/>
                <w:right w:val="none" w:sz="0" w:space="0" w:color="auto"/>
              </w:divBdr>
              <w:divsChild>
                <w:div w:id="11416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46970">
      <w:bodyDiv w:val="1"/>
      <w:marLeft w:val="0"/>
      <w:marRight w:val="0"/>
      <w:marTop w:val="0"/>
      <w:marBottom w:val="0"/>
      <w:divBdr>
        <w:top w:val="none" w:sz="0" w:space="0" w:color="auto"/>
        <w:left w:val="none" w:sz="0" w:space="0" w:color="auto"/>
        <w:bottom w:val="none" w:sz="0" w:space="0" w:color="auto"/>
        <w:right w:val="none" w:sz="0" w:space="0" w:color="auto"/>
      </w:divBdr>
    </w:div>
    <w:div w:id="582834059">
      <w:bodyDiv w:val="1"/>
      <w:marLeft w:val="0"/>
      <w:marRight w:val="0"/>
      <w:marTop w:val="0"/>
      <w:marBottom w:val="0"/>
      <w:divBdr>
        <w:top w:val="none" w:sz="0" w:space="0" w:color="auto"/>
        <w:left w:val="none" w:sz="0" w:space="0" w:color="auto"/>
        <w:bottom w:val="none" w:sz="0" w:space="0" w:color="auto"/>
        <w:right w:val="none" w:sz="0" w:space="0" w:color="auto"/>
      </w:divBdr>
    </w:div>
    <w:div w:id="633096144">
      <w:bodyDiv w:val="1"/>
      <w:marLeft w:val="0"/>
      <w:marRight w:val="0"/>
      <w:marTop w:val="0"/>
      <w:marBottom w:val="0"/>
      <w:divBdr>
        <w:top w:val="none" w:sz="0" w:space="0" w:color="auto"/>
        <w:left w:val="none" w:sz="0" w:space="0" w:color="auto"/>
        <w:bottom w:val="none" w:sz="0" w:space="0" w:color="auto"/>
        <w:right w:val="none" w:sz="0" w:space="0" w:color="auto"/>
      </w:divBdr>
    </w:div>
    <w:div w:id="681470648">
      <w:bodyDiv w:val="1"/>
      <w:marLeft w:val="0"/>
      <w:marRight w:val="0"/>
      <w:marTop w:val="0"/>
      <w:marBottom w:val="0"/>
      <w:divBdr>
        <w:top w:val="none" w:sz="0" w:space="0" w:color="auto"/>
        <w:left w:val="none" w:sz="0" w:space="0" w:color="auto"/>
        <w:bottom w:val="none" w:sz="0" w:space="0" w:color="auto"/>
        <w:right w:val="none" w:sz="0" w:space="0" w:color="auto"/>
      </w:divBdr>
    </w:div>
    <w:div w:id="774710756">
      <w:bodyDiv w:val="1"/>
      <w:marLeft w:val="0"/>
      <w:marRight w:val="0"/>
      <w:marTop w:val="0"/>
      <w:marBottom w:val="0"/>
      <w:divBdr>
        <w:top w:val="none" w:sz="0" w:space="0" w:color="auto"/>
        <w:left w:val="none" w:sz="0" w:space="0" w:color="auto"/>
        <w:bottom w:val="none" w:sz="0" w:space="0" w:color="auto"/>
        <w:right w:val="none" w:sz="0" w:space="0" w:color="auto"/>
      </w:divBdr>
    </w:div>
    <w:div w:id="820192588">
      <w:bodyDiv w:val="1"/>
      <w:marLeft w:val="0"/>
      <w:marRight w:val="0"/>
      <w:marTop w:val="0"/>
      <w:marBottom w:val="0"/>
      <w:divBdr>
        <w:top w:val="none" w:sz="0" w:space="0" w:color="auto"/>
        <w:left w:val="none" w:sz="0" w:space="0" w:color="auto"/>
        <w:bottom w:val="none" w:sz="0" w:space="0" w:color="auto"/>
        <w:right w:val="none" w:sz="0" w:space="0" w:color="auto"/>
      </w:divBdr>
    </w:div>
    <w:div w:id="851265542">
      <w:bodyDiv w:val="1"/>
      <w:marLeft w:val="0"/>
      <w:marRight w:val="0"/>
      <w:marTop w:val="0"/>
      <w:marBottom w:val="0"/>
      <w:divBdr>
        <w:top w:val="none" w:sz="0" w:space="0" w:color="auto"/>
        <w:left w:val="none" w:sz="0" w:space="0" w:color="auto"/>
        <w:bottom w:val="none" w:sz="0" w:space="0" w:color="auto"/>
        <w:right w:val="none" w:sz="0" w:space="0" w:color="auto"/>
      </w:divBdr>
    </w:div>
    <w:div w:id="864052773">
      <w:bodyDiv w:val="1"/>
      <w:marLeft w:val="0"/>
      <w:marRight w:val="0"/>
      <w:marTop w:val="0"/>
      <w:marBottom w:val="0"/>
      <w:divBdr>
        <w:top w:val="none" w:sz="0" w:space="0" w:color="auto"/>
        <w:left w:val="none" w:sz="0" w:space="0" w:color="auto"/>
        <w:bottom w:val="none" w:sz="0" w:space="0" w:color="auto"/>
        <w:right w:val="none" w:sz="0" w:space="0" w:color="auto"/>
      </w:divBdr>
    </w:div>
    <w:div w:id="906839142">
      <w:bodyDiv w:val="1"/>
      <w:marLeft w:val="0"/>
      <w:marRight w:val="0"/>
      <w:marTop w:val="0"/>
      <w:marBottom w:val="0"/>
      <w:divBdr>
        <w:top w:val="none" w:sz="0" w:space="0" w:color="auto"/>
        <w:left w:val="none" w:sz="0" w:space="0" w:color="auto"/>
        <w:bottom w:val="none" w:sz="0" w:space="0" w:color="auto"/>
        <w:right w:val="none" w:sz="0" w:space="0" w:color="auto"/>
      </w:divBdr>
    </w:div>
    <w:div w:id="969750855">
      <w:bodyDiv w:val="1"/>
      <w:marLeft w:val="0"/>
      <w:marRight w:val="0"/>
      <w:marTop w:val="0"/>
      <w:marBottom w:val="0"/>
      <w:divBdr>
        <w:top w:val="none" w:sz="0" w:space="0" w:color="auto"/>
        <w:left w:val="none" w:sz="0" w:space="0" w:color="auto"/>
        <w:bottom w:val="none" w:sz="0" w:space="0" w:color="auto"/>
        <w:right w:val="none" w:sz="0" w:space="0" w:color="auto"/>
      </w:divBdr>
    </w:div>
    <w:div w:id="1012143841">
      <w:bodyDiv w:val="1"/>
      <w:marLeft w:val="0"/>
      <w:marRight w:val="0"/>
      <w:marTop w:val="0"/>
      <w:marBottom w:val="0"/>
      <w:divBdr>
        <w:top w:val="none" w:sz="0" w:space="0" w:color="auto"/>
        <w:left w:val="none" w:sz="0" w:space="0" w:color="auto"/>
        <w:bottom w:val="none" w:sz="0" w:space="0" w:color="auto"/>
        <w:right w:val="none" w:sz="0" w:space="0" w:color="auto"/>
      </w:divBdr>
    </w:div>
    <w:div w:id="1041248347">
      <w:bodyDiv w:val="1"/>
      <w:marLeft w:val="0"/>
      <w:marRight w:val="0"/>
      <w:marTop w:val="0"/>
      <w:marBottom w:val="0"/>
      <w:divBdr>
        <w:top w:val="none" w:sz="0" w:space="0" w:color="auto"/>
        <w:left w:val="none" w:sz="0" w:space="0" w:color="auto"/>
        <w:bottom w:val="none" w:sz="0" w:space="0" w:color="auto"/>
        <w:right w:val="none" w:sz="0" w:space="0" w:color="auto"/>
      </w:divBdr>
    </w:div>
    <w:div w:id="1391609193">
      <w:bodyDiv w:val="1"/>
      <w:marLeft w:val="0"/>
      <w:marRight w:val="0"/>
      <w:marTop w:val="0"/>
      <w:marBottom w:val="0"/>
      <w:divBdr>
        <w:top w:val="none" w:sz="0" w:space="0" w:color="auto"/>
        <w:left w:val="none" w:sz="0" w:space="0" w:color="auto"/>
        <w:bottom w:val="none" w:sz="0" w:space="0" w:color="auto"/>
        <w:right w:val="none" w:sz="0" w:space="0" w:color="auto"/>
      </w:divBdr>
    </w:div>
    <w:div w:id="1509783153">
      <w:bodyDiv w:val="1"/>
      <w:marLeft w:val="0"/>
      <w:marRight w:val="0"/>
      <w:marTop w:val="0"/>
      <w:marBottom w:val="0"/>
      <w:divBdr>
        <w:top w:val="none" w:sz="0" w:space="0" w:color="auto"/>
        <w:left w:val="none" w:sz="0" w:space="0" w:color="auto"/>
        <w:bottom w:val="none" w:sz="0" w:space="0" w:color="auto"/>
        <w:right w:val="none" w:sz="0" w:space="0" w:color="auto"/>
      </w:divBdr>
    </w:div>
    <w:div w:id="1526291447">
      <w:bodyDiv w:val="1"/>
      <w:marLeft w:val="0"/>
      <w:marRight w:val="0"/>
      <w:marTop w:val="0"/>
      <w:marBottom w:val="0"/>
      <w:divBdr>
        <w:top w:val="none" w:sz="0" w:space="0" w:color="auto"/>
        <w:left w:val="none" w:sz="0" w:space="0" w:color="auto"/>
        <w:bottom w:val="none" w:sz="0" w:space="0" w:color="auto"/>
        <w:right w:val="none" w:sz="0" w:space="0" w:color="auto"/>
      </w:divBdr>
      <w:divsChild>
        <w:div w:id="1188447392">
          <w:marLeft w:val="0"/>
          <w:marRight w:val="0"/>
          <w:marTop w:val="0"/>
          <w:marBottom w:val="0"/>
          <w:divBdr>
            <w:top w:val="none" w:sz="0" w:space="0" w:color="auto"/>
            <w:left w:val="none" w:sz="0" w:space="0" w:color="auto"/>
            <w:bottom w:val="none" w:sz="0" w:space="0" w:color="auto"/>
            <w:right w:val="none" w:sz="0" w:space="0" w:color="auto"/>
          </w:divBdr>
          <w:divsChild>
            <w:div w:id="377125031">
              <w:marLeft w:val="0"/>
              <w:marRight w:val="0"/>
              <w:marTop w:val="0"/>
              <w:marBottom w:val="0"/>
              <w:divBdr>
                <w:top w:val="none" w:sz="0" w:space="0" w:color="auto"/>
                <w:left w:val="none" w:sz="0" w:space="0" w:color="auto"/>
                <w:bottom w:val="none" w:sz="0" w:space="0" w:color="auto"/>
                <w:right w:val="none" w:sz="0" w:space="0" w:color="auto"/>
              </w:divBdr>
              <w:divsChild>
                <w:div w:id="3098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98705">
      <w:bodyDiv w:val="1"/>
      <w:marLeft w:val="0"/>
      <w:marRight w:val="0"/>
      <w:marTop w:val="0"/>
      <w:marBottom w:val="0"/>
      <w:divBdr>
        <w:top w:val="none" w:sz="0" w:space="0" w:color="auto"/>
        <w:left w:val="none" w:sz="0" w:space="0" w:color="auto"/>
        <w:bottom w:val="none" w:sz="0" w:space="0" w:color="auto"/>
        <w:right w:val="none" w:sz="0" w:space="0" w:color="auto"/>
      </w:divBdr>
    </w:div>
    <w:div w:id="1712225701">
      <w:bodyDiv w:val="1"/>
      <w:marLeft w:val="0"/>
      <w:marRight w:val="0"/>
      <w:marTop w:val="0"/>
      <w:marBottom w:val="0"/>
      <w:divBdr>
        <w:top w:val="none" w:sz="0" w:space="0" w:color="auto"/>
        <w:left w:val="none" w:sz="0" w:space="0" w:color="auto"/>
        <w:bottom w:val="none" w:sz="0" w:space="0" w:color="auto"/>
        <w:right w:val="none" w:sz="0" w:space="0" w:color="auto"/>
      </w:divBdr>
      <w:divsChild>
        <w:div w:id="1196891200">
          <w:marLeft w:val="0"/>
          <w:marRight w:val="0"/>
          <w:marTop w:val="0"/>
          <w:marBottom w:val="0"/>
          <w:divBdr>
            <w:top w:val="none" w:sz="0" w:space="0" w:color="auto"/>
            <w:left w:val="none" w:sz="0" w:space="0" w:color="auto"/>
            <w:bottom w:val="none" w:sz="0" w:space="0" w:color="auto"/>
            <w:right w:val="none" w:sz="0" w:space="0" w:color="auto"/>
          </w:divBdr>
          <w:divsChild>
            <w:div w:id="396900998">
              <w:marLeft w:val="0"/>
              <w:marRight w:val="0"/>
              <w:marTop w:val="0"/>
              <w:marBottom w:val="0"/>
              <w:divBdr>
                <w:top w:val="none" w:sz="0" w:space="0" w:color="auto"/>
                <w:left w:val="none" w:sz="0" w:space="0" w:color="auto"/>
                <w:bottom w:val="none" w:sz="0" w:space="0" w:color="auto"/>
                <w:right w:val="none" w:sz="0" w:space="0" w:color="auto"/>
              </w:divBdr>
              <w:divsChild>
                <w:div w:id="38564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7941">
      <w:bodyDiv w:val="1"/>
      <w:marLeft w:val="0"/>
      <w:marRight w:val="0"/>
      <w:marTop w:val="0"/>
      <w:marBottom w:val="0"/>
      <w:divBdr>
        <w:top w:val="none" w:sz="0" w:space="0" w:color="auto"/>
        <w:left w:val="none" w:sz="0" w:space="0" w:color="auto"/>
        <w:bottom w:val="none" w:sz="0" w:space="0" w:color="auto"/>
        <w:right w:val="none" w:sz="0" w:space="0" w:color="auto"/>
      </w:divBdr>
    </w:div>
    <w:div w:id="2073188627">
      <w:bodyDiv w:val="1"/>
      <w:marLeft w:val="0"/>
      <w:marRight w:val="0"/>
      <w:marTop w:val="0"/>
      <w:marBottom w:val="0"/>
      <w:divBdr>
        <w:top w:val="none" w:sz="0" w:space="0" w:color="auto"/>
        <w:left w:val="none" w:sz="0" w:space="0" w:color="auto"/>
        <w:bottom w:val="none" w:sz="0" w:space="0" w:color="auto"/>
        <w:right w:val="none" w:sz="0" w:space="0" w:color="auto"/>
      </w:divBdr>
    </w:div>
    <w:div w:id="210090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package" Target="embeddings/Microsoft_Excel_Worksheet.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yndication@nzracing.co.nz" TargetMode="External"/><Relationship Id="rId4" Type="http://schemas.openxmlformats.org/officeDocument/2006/relationships/settings" Target="settings.xml"/><Relationship Id="rId9" Type="http://schemas.openxmlformats.org/officeDocument/2006/relationships/hyperlink" Target="mailto:john@fortuna-nz.com"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B3932-EE1C-1441-847D-05D2B1FDC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2259</Words>
  <Characters>12880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Fortuna #57 Syndicate Disclosure Statement</vt:lpstr>
    </vt:vector>
  </TitlesOfParts>
  <Company>Hewlett-Packard</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Fortuna #57 Syndicate Disclosure Statement</dc:title>
  <dc:subject/>
  <dc:creator>martinb</dc:creator>
  <cp:keywords/>
  <dc:description/>
  <cp:lastModifiedBy>John Galvin</cp:lastModifiedBy>
  <cp:revision>3</cp:revision>
  <cp:lastPrinted>2023-06-11T04:26:00Z</cp:lastPrinted>
  <dcterms:created xsi:type="dcterms:W3CDTF">2023-06-11T04:26:00Z</dcterms:created>
  <dcterms:modified xsi:type="dcterms:W3CDTF">2023-06-11T04:26:00Z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gAuthorInitials">
    <vt:lpwstr>MWF</vt:lpwstr>
  </property>
  <property fmtid="{D5CDD505-2E9C-101B-9397-08002B2CF9AE}" pid="3" name="bgOperatorInitials">
    <vt:lpwstr>GZK</vt:lpwstr>
  </property>
  <property fmtid="{D5CDD505-2E9C-101B-9397-08002B2CF9AE}" pid="4" name="imClass">
    <vt:lpwstr>GENERAL</vt:lpwstr>
  </property>
  <property fmtid="{D5CDD505-2E9C-101B-9397-08002B2CF9AE}" pid="5" name="imType">
    <vt:lpwstr>WORDX</vt:lpwstr>
  </property>
  <property fmtid="{D5CDD505-2E9C-101B-9397-08002B2CF9AE}" pid="6" name="imDocumentNumber">
    <vt:i4>18488386</vt:i4>
  </property>
  <property fmtid="{D5CDD505-2E9C-101B-9397-08002B2CF9AE}" pid="7" name="imVersionNumber">
    <vt:i4>1</vt:i4>
  </property>
  <property fmtid="{D5CDD505-2E9C-101B-9397-08002B2CF9AE}" pid="8" name="bgTitle">
    <vt:lpwstr>Appendix 2 COP to  15 September 2015</vt:lpwstr>
  </property>
  <property fmtid="{D5CDD505-2E9C-101B-9397-08002B2CF9AE}" pid="9" name="bgClientNumber">
    <vt:lpwstr>170610</vt:lpwstr>
  </property>
  <property fmtid="{D5CDD505-2E9C-101B-9397-08002B2CF9AE}" pid="10" name="bgMatterNumber">
    <vt:lpwstr>400-7191</vt:lpwstr>
  </property>
  <property fmtid="{D5CDD505-2E9C-101B-9397-08002B2CF9AE}" pid="11" name="bgMatterDescription">
    <vt:lpwstr>FMCA Exemption</vt:lpwstr>
  </property>
  <property fmtid="{D5CDD505-2E9C-101B-9397-08002B2CF9AE}" pid="12" name="bgPartnerInitials">
    <vt:lpwstr>MWF</vt:lpwstr>
  </property>
  <property fmtid="{D5CDD505-2E9C-101B-9397-08002B2CF9AE}" pid="13" name="bgSecondAuthorInitials">
    <vt:lpwstr/>
  </property>
  <property fmtid="{D5CDD505-2E9C-101B-9397-08002B2CF9AE}" pid="14" name="bgClient">
    <vt:lpwstr>New Zealand Thoroughbred Racing Inc</vt:lpwstr>
  </property>
  <property fmtid="{D5CDD505-2E9C-101B-9397-08002B2CF9AE}" pid="15" name="bgDocumentName">
    <vt:lpwstr>18488386</vt:lpwstr>
  </property>
  <property fmtid="{D5CDD505-2E9C-101B-9397-08002B2CF9AE}" pid="16" name="TopHasAlreadyBeenManuallyChanged">
    <vt:bool>false</vt:bool>
  </property>
  <property fmtid="{D5CDD505-2E9C-101B-9397-08002B2CF9AE}" pid="17" name="PrintButton">
    <vt:lpwstr/>
  </property>
</Properties>
</file>